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8BD68" w14:textId="3BFD12FC" w:rsidR="00E7004A" w:rsidRPr="00833978" w:rsidRDefault="0072134F" w:rsidP="00BF1E72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A328398" wp14:editId="6AD4FA6C">
                <wp:simplePos x="0" y="0"/>
                <wp:positionH relativeFrom="column">
                  <wp:posOffset>682625</wp:posOffset>
                </wp:positionH>
                <wp:positionV relativeFrom="paragraph">
                  <wp:posOffset>-88265</wp:posOffset>
                </wp:positionV>
                <wp:extent cx="2927350" cy="669925"/>
                <wp:effectExtent l="0" t="0" r="6350" b="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87F91" w14:textId="77777777" w:rsidR="0072134F" w:rsidRPr="00155505" w:rsidRDefault="0072134F" w:rsidP="0072134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155505">
                              <w:rPr>
                                <w:b/>
                                <w:bCs/>
                              </w:rPr>
                              <w:t xml:space="preserve">Tribunal </w:t>
                            </w:r>
                            <w:proofErr w:type="spellStart"/>
                            <w:r w:rsidRPr="00155505">
                              <w:rPr>
                                <w:b/>
                                <w:bCs/>
                              </w:rPr>
                              <w:t>ontarien</w:t>
                            </w:r>
                            <w:proofErr w:type="spellEnd"/>
                            <w:r w:rsidRPr="00155505">
                              <w:rPr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Pr="00155505">
                              <w:rPr>
                                <w:b/>
                                <w:bCs/>
                              </w:rPr>
                              <w:t>l’aménagement</w:t>
                            </w:r>
                            <w:proofErr w:type="spellEnd"/>
                            <w:r w:rsidRPr="00155505">
                              <w:rPr>
                                <w:b/>
                                <w:bCs/>
                              </w:rPr>
                              <w:t xml:space="preserve"> du </w:t>
                            </w:r>
                            <w:proofErr w:type="spellStart"/>
                            <w:r w:rsidRPr="00155505">
                              <w:rPr>
                                <w:b/>
                                <w:bCs/>
                              </w:rPr>
                              <w:t>territoire</w:t>
                            </w:r>
                            <w:proofErr w:type="spellEnd"/>
                          </w:p>
                          <w:p w14:paraId="4212D017" w14:textId="77777777" w:rsidR="0072134F" w:rsidRPr="0091095E" w:rsidRDefault="0072134F" w:rsidP="007213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1095E">
                              <w:rPr>
                                <w:sz w:val="18"/>
                                <w:szCs w:val="18"/>
                              </w:rPr>
                              <w:t xml:space="preserve">655, rue Bay, bureau 1500, Toronto (Ont.)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095E">
                              <w:rPr>
                                <w:sz w:val="18"/>
                                <w:szCs w:val="18"/>
                              </w:rPr>
                              <w:t>M5G 1E5</w:t>
                            </w:r>
                          </w:p>
                          <w:p w14:paraId="66C5EA34" w14:textId="77777777" w:rsidR="0072134F" w:rsidRPr="00CC609A" w:rsidRDefault="0072134F" w:rsidP="007213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C609A">
                              <w:rPr>
                                <w:sz w:val="18"/>
                                <w:szCs w:val="18"/>
                              </w:rPr>
                              <w:t>Tél</w:t>
                            </w:r>
                            <w:proofErr w:type="spellEnd"/>
                            <w:r w:rsidRPr="00CC609A">
                              <w:rPr>
                                <w:sz w:val="18"/>
                                <w:szCs w:val="18"/>
                              </w:rPr>
                              <w:t>. : 416-212-6349 | 1-866-448-2248</w:t>
                            </w:r>
                          </w:p>
                          <w:p w14:paraId="51B6C3A7" w14:textId="77777777" w:rsidR="0072134F" w:rsidRDefault="0072134F" w:rsidP="007213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Site Web : olt.gov.on.ca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328398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53.75pt;margin-top:-6.95pt;width:230.5pt;height:52.7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" stroked="f">
                <v:textbox style="mso-fit-shape-to-text:t">
                  <w:txbxContent>
                    <w:p w14:paraId="55087F91" w14:textId="77777777" w:rsidR="0072134F" w:rsidRPr="00155505" w:rsidRDefault="0072134F" w:rsidP="0072134F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155505">
                        <w:rPr>
                          <w:b/>
                          <w:bCs/>
                        </w:rPr>
                        <w:t xml:space="preserve">Tribunal </w:t>
                      </w:r>
                      <w:proofErr w:type="spellStart"/>
                      <w:r w:rsidRPr="00155505">
                        <w:rPr>
                          <w:b/>
                          <w:bCs/>
                        </w:rPr>
                        <w:t>ontarien</w:t>
                      </w:r>
                      <w:proofErr w:type="spellEnd"/>
                      <w:r w:rsidRPr="00155505">
                        <w:rPr>
                          <w:b/>
                          <w:bCs/>
                        </w:rPr>
                        <w:t xml:space="preserve"> de </w:t>
                      </w:r>
                      <w:proofErr w:type="spellStart"/>
                      <w:r w:rsidRPr="00155505">
                        <w:rPr>
                          <w:b/>
                          <w:bCs/>
                        </w:rPr>
                        <w:t>l’aménagement</w:t>
                      </w:r>
                      <w:proofErr w:type="spellEnd"/>
                      <w:r w:rsidRPr="00155505">
                        <w:rPr>
                          <w:b/>
                          <w:bCs/>
                        </w:rPr>
                        <w:t xml:space="preserve"> du </w:t>
                      </w:r>
                      <w:proofErr w:type="spellStart"/>
                      <w:r w:rsidRPr="00155505">
                        <w:rPr>
                          <w:b/>
                          <w:bCs/>
                        </w:rPr>
                        <w:t>territoire</w:t>
                      </w:r>
                      <w:proofErr w:type="spellEnd"/>
                    </w:p>
                    <w:p w14:paraId="4212D017" w14:textId="77777777" w:rsidR="0072134F" w:rsidRPr="0091095E" w:rsidRDefault="0072134F" w:rsidP="007213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1095E">
                        <w:rPr>
                          <w:sz w:val="18"/>
                          <w:szCs w:val="18"/>
                        </w:rPr>
                        <w:t xml:space="preserve">655, rue Bay, bureau 1500, Toronto (Ont.)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91095E">
                        <w:rPr>
                          <w:sz w:val="18"/>
                          <w:szCs w:val="18"/>
                        </w:rPr>
                        <w:t>M5G 1E5</w:t>
                      </w:r>
                    </w:p>
                    <w:p w14:paraId="66C5EA34" w14:textId="77777777" w:rsidR="0072134F" w:rsidRPr="00CC609A" w:rsidRDefault="0072134F" w:rsidP="007213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CC609A">
                        <w:rPr>
                          <w:sz w:val="18"/>
                          <w:szCs w:val="18"/>
                        </w:rPr>
                        <w:t>Tél</w:t>
                      </w:r>
                      <w:proofErr w:type="spellEnd"/>
                      <w:r w:rsidRPr="00CC609A">
                        <w:rPr>
                          <w:sz w:val="18"/>
                          <w:szCs w:val="18"/>
                        </w:rPr>
                        <w:t>. : 416-212-6349 | 1-866-448-2248</w:t>
                      </w:r>
                    </w:p>
                    <w:p w14:paraId="51B6C3A7" w14:textId="77777777" w:rsidR="0072134F" w:rsidRDefault="0072134F" w:rsidP="007213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Site Web : olt.gov.on.ca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1E72" w:rsidRPr="0044397E">
        <w:rPr>
          <w:noProof/>
        </w:rPr>
        <w:drawing>
          <wp:anchor distT="0" distB="0" distL="114300" distR="114300" simplePos="0" relativeHeight="251660288" behindDoc="0" locked="0" layoutInCell="1" allowOverlap="1" wp14:anchorId="086DFD64" wp14:editId="64CFDBCB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552450" cy="570865"/>
            <wp:effectExtent l="0" t="0" r="0" b="635"/>
            <wp:wrapSquare wrapText="bothSides"/>
            <wp:docPr id="25" name="image1.jpeg" descr="Ontario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Ontario Coat of Arm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0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F7BE8">
        <w:rPr>
          <w:rFonts w:ascii="Arial" w:hAnsi="Arial" w:cs="Arial"/>
          <w:b/>
          <w:bCs/>
          <w:sz w:val="28"/>
          <w:szCs w:val="28"/>
        </w:rPr>
        <w:t>Liste</w:t>
      </w:r>
      <w:proofErr w:type="spellEnd"/>
      <w:r w:rsidR="002F7BE8">
        <w:rPr>
          <w:rFonts w:ascii="Arial" w:hAnsi="Arial" w:cs="Arial"/>
          <w:b/>
          <w:bCs/>
          <w:sz w:val="28"/>
          <w:szCs w:val="28"/>
        </w:rPr>
        <w:t xml:space="preserve"> de points à </w:t>
      </w:r>
      <w:proofErr w:type="spellStart"/>
      <w:r w:rsidR="002F7BE8">
        <w:rPr>
          <w:rFonts w:ascii="Arial" w:hAnsi="Arial" w:cs="Arial"/>
          <w:b/>
          <w:bCs/>
          <w:sz w:val="28"/>
          <w:szCs w:val="28"/>
        </w:rPr>
        <w:t>vérifier</w:t>
      </w:r>
      <w:proofErr w:type="spellEnd"/>
      <w:r w:rsidR="00833978" w:rsidRPr="00833978">
        <w:rPr>
          <w:rFonts w:ascii="Arial" w:hAnsi="Arial" w:cs="Arial"/>
          <w:b/>
          <w:bCs/>
          <w:sz w:val="28"/>
          <w:szCs w:val="28"/>
        </w:rPr>
        <w:t xml:space="preserve"> - </w:t>
      </w:r>
      <w:r w:rsidR="004C7480" w:rsidRPr="00833978">
        <w:rPr>
          <w:rFonts w:ascii="Arial" w:hAnsi="Arial" w:cs="Arial"/>
          <w:b/>
          <w:bCs/>
          <w:sz w:val="28"/>
          <w:szCs w:val="28"/>
        </w:rPr>
        <w:t xml:space="preserve">Section </w:t>
      </w:r>
      <w:r w:rsidR="00AE57CC" w:rsidRPr="00833978">
        <w:rPr>
          <w:rFonts w:ascii="Arial" w:hAnsi="Arial" w:cs="Arial"/>
          <w:b/>
          <w:bCs/>
          <w:sz w:val="28"/>
          <w:szCs w:val="28"/>
        </w:rPr>
        <w:t>4B</w:t>
      </w:r>
    </w:p>
    <w:p w14:paraId="14D6FDA6" w14:textId="6FA8DB97" w:rsidR="00FD148C" w:rsidRPr="00833978" w:rsidRDefault="00833978" w:rsidP="00E46A21">
      <w:pPr>
        <w:spacing w:after="0"/>
        <w:jc w:val="right"/>
        <w:rPr>
          <w:rFonts w:ascii="Arial" w:hAnsi="Arial" w:cs="Arial"/>
          <w:b/>
          <w:bCs/>
          <w:sz w:val="28"/>
          <w:szCs w:val="28"/>
        </w:rPr>
      </w:pPr>
      <w:proofErr w:type="spellStart"/>
      <w:r w:rsidRPr="00833978">
        <w:rPr>
          <w:rFonts w:ascii="Arial" w:hAnsi="Arial" w:cs="Arial"/>
          <w:b/>
          <w:bCs/>
          <w:sz w:val="28"/>
          <w:szCs w:val="28"/>
        </w:rPr>
        <w:t>Requête</w:t>
      </w:r>
      <w:proofErr w:type="spellEnd"/>
      <w:r w:rsidRPr="0083397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33978">
        <w:rPr>
          <w:rFonts w:ascii="Arial" w:hAnsi="Arial" w:cs="Arial"/>
          <w:b/>
          <w:bCs/>
          <w:sz w:val="28"/>
          <w:szCs w:val="28"/>
        </w:rPr>
        <w:t>en</w:t>
      </w:r>
      <w:proofErr w:type="spellEnd"/>
      <w:r w:rsidRPr="0083397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33978">
        <w:rPr>
          <w:rFonts w:ascii="Arial" w:hAnsi="Arial" w:cs="Arial"/>
          <w:b/>
          <w:bCs/>
          <w:sz w:val="28"/>
          <w:szCs w:val="28"/>
        </w:rPr>
        <w:t>autorisation</w:t>
      </w:r>
      <w:proofErr w:type="spellEnd"/>
      <w:r w:rsidRPr="0083397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833978">
        <w:rPr>
          <w:rFonts w:ascii="Arial" w:hAnsi="Arial" w:cs="Arial"/>
          <w:b/>
          <w:bCs/>
          <w:sz w:val="28"/>
          <w:szCs w:val="28"/>
        </w:rPr>
        <w:t>d’appel</w:t>
      </w:r>
      <w:proofErr w:type="spellEnd"/>
    </w:p>
    <w:p w14:paraId="16CD8BFE" w14:textId="77777777" w:rsidR="00E7004A" w:rsidRPr="00833978" w:rsidRDefault="00833978" w:rsidP="00E7004A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833978">
        <w:rPr>
          <w:rFonts w:ascii="Arial" w:hAnsi="Arial" w:cs="Arial"/>
          <w:b/>
          <w:bCs/>
          <w:sz w:val="28"/>
          <w:szCs w:val="28"/>
        </w:rPr>
        <w:t>en matière d’environnement</w:t>
      </w:r>
    </w:p>
    <w:p w14:paraId="1CF35537" w14:textId="77777777" w:rsidR="0072134F" w:rsidRDefault="0072134F" w:rsidP="00CF34E8">
      <w:pPr>
        <w:rPr>
          <w:rFonts w:ascii="Arial" w:hAnsi="Arial" w:cs="Arial"/>
          <w:b/>
          <w:bCs/>
        </w:rPr>
      </w:pPr>
    </w:p>
    <w:p w14:paraId="280884AB" w14:textId="67BEC75E" w:rsidR="00CF34E8" w:rsidRPr="00833978" w:rsidRDefault="00833978" w:rsidP="00CF34E8">
      <w:pPr>
        <w:rPr>
          <w:rFonts w:ascii="Arial" w:hAnsi="Arial" w:cs="Arial"/>
          <w:b/>
          <w:bCs/>
        </w:rPr>
      </w:pPr>
      <w:r w:rsidRPr="00833978">
        <w:rPr>
          <w:rFonts w:ascii="Arial" w:hAnsi="Arial" w:cs="Arial"/>
          <w:b/>
          <w:bCs/>
        </w:rPr>
        <w:t xml:space="preserve">Le </w:t>
      </w:r>
      <w:proofErr w:type="spellStart"/>
      <w:r w:rsidRPr="00833978">
        <w:rPr>
          <w:rFonts w:ascii="Arial" w:hAnsi="Arial" w:cs="Arial"/>
          <w:b/>
          <w:bCs/>
        </w:rPr>
        <w:t>présent</w:t>
      </w:r>
      <w:proofErr w:type="spellEnd"/>
      <w:r w:rsidRPr="00833978">
        <w:rPr>
          <w:rFonts w:ascii="Arial" w:hAnsi="Arial" w:cs="Arial"/>
          <w:b/>
          <w:bCs/>
        </w:rPr>
        <w:t xml:space="preserve"> </w:t>
      </w:r>
      <w:proofErr w:type="spellStart"/>
      <w:r w:rsidRPr="00833978">
        <w:rPr>
          <w:rFonts w:ascii="Arial" w:hAnsi="Arial" w:cs="Arial"/>
          <w:b/>
          <w:bCs/>
        </w:rPr>
        <w:t>formulaire</w:t>
      </w:r>
      <w:proofErr w:type="spellEnd"/>
      <w:r w:rsidRPr="00833978">
        <w:rPr>
          <w:rFonts w:ascii="Arial" w:hAnsi="Arial" w:cs="Arial"/>
          <w:b/>
          <w:bCs/>
        </w:rPr>
        <w:t xml:space="preserve"> </w:t>
      </w:r>
      <w:proofErr w:type="spellStart"/>
      <w:r w:rsidRPr="00833978">
        <w:rPr>
          <w:rFonts w:ascii="Arial" w:hAnsi="Arial" w:cs="Arial"/>
          <w:b/>
          <w:bCs/>
        </w:rPr>
        <w:t>doit</w:t>
      </w:r>
      <w:proofErr w:type="spellEnd"/>
      <w:r w:rsidRPr="00833978">
        <w:rPr>
          <w:rFonts w:ascii="Arial" w:hAnsi="Arial" w:cs="Arial"/>
          <w:b/>
          <w:bCs/>
        </w:rPr>
        <w:t xml:space="preserve"> </w:t>
      </w:r>
      <w:proofErr w:type="spellStart"/>
      <w:r w:rsidRPr="00833978">
        <w:rPr>
          <w:rFonts w:ascii="Arial" w:hAnsi="Arial" w:cs="Arial"/>
          <w:b/>
          <w:bCs/>
        </w:rPr>
        <w:t>être</w:t>
      </w:r>
      <w:proofErr w:type="spellEnd"/>
      <w:r w:rsidRPr="00833978">
        <w:rPr>
          <w:rFonts w:ascii="Arial" w:hAnsi="Arial" w:cs="Arial"/>
          <w:b/>
          <w:bCs/>
        </w:rPr>
        <w:t xml:space="preserve"> déposé en même </w:t>
      </w:r>
      <w:proofErr w:type="gramStart"/>
      <w:r w:rsidRPr="00833978">
        <w:rPr>
          <w:rFonts w:ascii="Arial" w:hAnsi="Arial" w:cs="Arial"/>
          <w:b/>
          <w:bCs/>
        </w:rPr>
        <w:t>temps</w:t>
      </w:r>
      <w:proofErr w:type="gramEnd"/>
      <w:r w:rsidRPr="00833978">
        <w:rPr>
          <w:rFonts w:ascii="Arial" w:hAnsi="Arial" w:cs="Arial"/>
          <w:b/>
          <w:bCs/>
        </w:rPr>
        <w:t xml:space="preserve"> que le formulaire d’appel du TOAT (A1). Si vous avez rempli la section 4B du formulaire A1, vous DEVEZ également rempl</w:t>
      </w:r>
      <w:r w:rsidR="002F7BE8">
        <w:rPr>
          <w:rFonts w:ascii="Arial" w:hAnsi="Arial" w:cs="Arial"/>
          <w:b/>
          <w:bCs/>
        </w:rPr>
        <w:t xml:space="preserve">ir la présente liste de points à </w:t>
      </w:r>
      <w:proofErr w:type="spellStart"/>
      <w:r w:rsidR="002F7BE8">
        <w:rPr>
          <w:rFonts w:ascii="Arial" w:hAnsi="Arial" w:cs="Arial"/>
          <w:b/>
          <w:bCs/>
        </w:rPr>
        <w:t>vérifier</w:t>
      </w:r>
      <w:proofErr w:type="spellEnd"/>
      <w:r w:rsidRPr="00833978">
        <w:rPr>
          <w:rFonts w:ascii="Arial" w:hAnsi="Arial" w:cs="Arial"/>
          <w:b/>
          <w:bCs/>
        </w:rPr>
        <w:t xml:space="preserve"> </w:t>
      </w:r>
      <w:r w:rsidR="00381608">
        <w:rPr>
          <w:rFonts w:ascii="Arial" w:hAnsi="Arial" w:cs="Arial"/>
          <w:b/>
          <w:bCs/>
        </w:rPr>
        <w:t xml:space="preserve">et la </w:t>
      </w:r>
      <w:proofErr w:type="spellStart"/>
      <w:r w:rsidR="00381608">
        <w:rPr>
          <w:rFonts w:ascii="Arial" w:hAnsi="Arial" w:cs="Arial"/>
          <w:b/>
          <w:bCs/>
        </w:rPr>
        <w:t>déposer</w:t>
      </w:r>
      <w:proofErr w:type="spellEnd"/>
      <w:r w:rsidR="00381608">
        <w:rPr>
          <w:rFonts w:ascii="Arial" w:hAnsi="Arial" w:cs="Arial"/>
          <w:b/>
          <w:bCs/>
        </w:rPr>
        <w:t xml:space="preserve"> </w:t>
      </w:r>
      <w:r w:rsidRPr="00833978">
        <w:rPr>
          <w:rFonts w:ascii="Arial" w:hAnsi="Arial" w:cs="Arial"/>
          <w:b/>
          <w:bCs/>
        </w:rPr>
        <w:t>avec les documents exigés.</w:t>
      </w: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8"/>
        <w:gridCol w:w="10365"/>
      </w:tblGrid>
      <w:tr w:rsidR="00E7004A" w:rsidRPr="00833978" w14:paraId="6242682B" w14:textId="77777777" w:rsidTr="00F23DED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2" w:themeFillTint="F2"/>
            <w:vAlign w:val="center"/>
          </w:tcPr>
          <w:p w14:paraId="69D66DE2" w14:textId="77777777" w:rsidR="00E7004A" w:rsidRPr="00833978" w:rsidRDefault="00833978" w:rsidP="00833978">
            <w:pPr>
              <w:rPr>
                <w:rFonts w:ascii="Arial" w:eastAsia="MS Gothic" w:hAnsi="Arial" w:cs="Arial"/>
                <w:color w:val="FFFFFF" w:themeColor="background1"/>
              </w:rPr>
            </w:pPr>
            <w:r w:rsidRPr="00833978">
              <w:rPr>
                <w:rFonts w:ascii="Arial" w:eastAsia="MS Gothic" w:hAnsi="Arial" w:cs="Arial"/>
                <w:b/>
                <w:bCs/>
                <w:color w:val="FFFFFF" w:themeColor="background1"/>
              </w:rPr>
              <w:t xml:space="preserve">Documents exigés </w:t>
            </w:r>
            <w:r w:rsidRPr="00833978">
              <w:rPr>
                <w:rFonts w:ascii="Arial" w:eastAsia="MS Gothic" w:hAnsi="Arial" w:cs="Arial"/>
                <w:color w:val="FFFFFF" w:themeColor="background1"/>
              </w:rPr>
              <w:t>(Veuillez cocher les cases ci</w:t>
            </w:r>
            <w:r w:rsidRPr="00833978">
              <w:rPr>
                <w:rFonts w:ascii="Arial" w:eastAsia="MS Gothic" w:hAnsi="Arial" w:cs="Arial"/>
                <w:color w:val="FFFFFF" w:themeColor="background1"/>
              </w:rPr>
              <w:noBreakHyphen/>
              <w:t>dessous pour indiquer que le document est inclus</w:t>
            </w:r>
            <w:r w:rsidR="00E7004A" w:rsidRPr="00833978">
              <w:rPr>
                <w:rFonts w:ascii="Arial" w:eastAsia="MS Gothic" w:hAnsi="Arial" w:cs="Arial"/>
                <w:color w:val="FFFFFF" w:themeColor="background1"/>
              </w:rPr>
              <w:t>)</w:t>
            </w:r>
          </w:p>
        </w:tc>
      </w:tr>
      <w:tr w:rsidR="00E7004A" w:rsidRPr="003154C8" w14:paraId="13BB4135" w14:textId="77777777" w:rsidTr="00F23DED">
        <w:trPr>
          <w:trHeight w:val="227"/>
        </w:trPr>
        <w:tc>
          <w:tcPr>
            <w:tcW w:w="1077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8A31722" w14:textId="77777777" w:rsidR="00E7004A" w:rsidRPr="003154C8" w:rsidRDefault="00833978" w:rsidP="00833978">
            <w:pPr>
              <w:rPr>
                <w:rFonts w:ascii="Arial" w:eastAsia="MS Gothic" w:hAnsi="Arial" w:cs="Arial"/>
                <w:b/>
                <w:bCs/>
                <w:sz w:val="22"/>
              </w:rPr>
            </w:pPr>
            <w:r w:rsidRPr="003154C8">
              <w:rPr>
                <w:rFonts w:ascii="Arial" w:eastAsia="MS Gothic" w:hAnsi="Arial" w:cs="Arial"/>
                <w:b/>
                <w:bCs/>
                <w:sz w:val="22"/>
              </w:rPr>
              <w:t>Mode de présentation </w:t>
            </w:r>
            <w:r w:rsidR="00E7004A" w:rsidRPr="003154C8">
              <w:rPr>
                <w:rFonts w:ascii="Arial" w:eastAsia="MS Gothic" w:hAnsi="Arial" w:cs="Arial"/>
                <w:b/>
                <w:bCs/>
                <w:sz w:val="22"/>
              </w:rPr>
              <w:t>:</w:t>
            </w:r>
          </w:p>
        </w:tc>
      </w:tr>
      <w:tr w:rsidR="00E7004A" w:rsidRPr="003154C8" w14:paraId="68D4E51D" w14:textId="77777777" w:rsidTr="00F23DED">
        <w:trPr>
          <w:trHeight w:val="227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1372B" w14:textId="261B0C10" w:rsidR="00CF34E8" w:rsidRPr="003154C8" w:rsidRDefault="00833978" w:rsidP="00CF34E8">
            <w:pPr>
              <w:rPr>
                <w:rFonts w:ascii="Arial" w:hAnsi="Arial" w:cs="Arial"/>
                <w:sz w:val="22"/>
              </w:rPr>
            </w:pPr>
            <w:r w:rsidRPr="003154C8">
              <w:rPr>
                <w:rFonts w:ascii="Arial" w:hAnsi="Arial" w:cs="Arial"/>
                <w:sz w:val="22"/>
              </w:rPr>
              <w:t xml:space="preserve">Présentez les documents mentionnés </w:t>
            </w:r>
            <w:r w:rsidR="000151CD" w:rsidRPr="003154C8">
              <w:rPr>
                <w:rFonts w:ascii="Arial" w:hAnsi="Arial" w:cs="Arial"/>
                <w:sz w:val="22"/>
              </w:rPr>
              <w:t xml:space="preserve">ci-dessous </w:t>
            </w:r>
            <w:r w:rsidRPr="003154C8">
              <w:rPr>
                <w:rFonts w:ascii="Arial" w:hAnsi="Arial" w:cs="Arial"/>
                <w:sz w:val="22"/>
              </w:rPr>
              <w:t xml:space="preserve">en format électronique sur une </w:t>
            </w:r>
            <w:proofErr w:type="spellStart"/>
            <w:r w:rsidRPr="003154C8">
              <w:rPr>
                <w:rFonts w:ascii="Arial" w:hAnsi="Arial" w:cs="Arial"/>
                <w:sz w:val="22"/>
              </w:rPr>
              <w:t>clé</w:t>
            </w:r>
            <w:proofErr w:type="spellEnd"/>
            <w:r w:rsidRPr="003154C8">
              <w:rPr>
                <w:rFonts w:ascii="Arial" w:hAnsi="Arial" w:cs="Arial"/>
                <w:sz w:val="22"/>
              </w:rPr>
              <w:t xml:space="preserve"> USB </w:t>
            </w:r>
            <w:proofErr w:type="spellStart"/>
            <w:r w:rsidRPr="003154C8">
              <w:rPr>
                <w:rFonts w:ascii="Arial" w:hAnsi="Arial" w:cs="Arial"/>
                <w:sz w:val="22"/>
              </w:rPr>
              <w:t>ou</w:t>
            </w:r>
            <w:proofErr w:type="spellEnd"/>
            <w:r w:rsidRPr="003154C8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3154C8" w:rsidRPr="003154C8">
              <w:rPr>
                <w:rFonts w:ascii="Arial" w:hAnsi="Arial" w:cs="Arial"/>
                <w:sz w:val="22"/>
              </w:rPr>
              <w:t>soumettre</w:t>
            </w:r>
            <w:proofErr w:type="spellEnd"/>
            <w:r w:rsidR="003154C8" w:rsidRPr="003154C8">
              <w:rPr>
                <w:rFonts w:ascii="Arial" w:hAnsi="Arial" w:cs="Arial"/>
                <w:sz w:val="22"/>
              </w:rPr>
              <w:t xml:space="preserve"> les documents via le </w:t>
            </w:r>
            <w:hyperlink r:id="rId12" w:history="1">
              <w:r w:rsidR="003154C8" w:rsidRPr="003154C8">
                <w:rPr>
                  <w:rStyle w:val="Hyperlink"/>
                  <w:rFonts w:ascii="Arial" w:hAnsi="Arial" w:cs="Arial"/>
                  <w:sz w:val="22"/>
                </w:rPr>
                <w:t xml:space="preserve">service courriel </w:t>
              </w:r>
              <w:proofErr w:type="spellStart"/>
              <w:r w:rsidR="003154C8" w:rsidRPr="003154C8">
                <w:rPr>
                  <w:rStyle w:val="Hyperlink"/>
                  <w:rFonts w:ascii="Arial" w:hAnsi="Arial" w:cs="Arial"/>
                  <w:sz w:val="22"/>
                </w:rPr>
                <w:t>sécurisé</w:t>
              </w:r>
              <w:proofErr w:type="spellEnd"/>
            </w:hyperlink>
            <w:r w:rsidRPr="003154C8">
              <w:rPr>
                <w:sz w:val="22"/>
              </w:rPr>
              <w:t>. Les documents électroniques doivent être fournis en format de document portable (pdf) avec texte consultable et signet électronique à onglets menant à une table des matières. Si un document ne peut être présenté pour l’instant, veuillez fournir des commentaires</w:t>
            </w:r>
            <w:r w:rsidR="00381608" w:rsidRPr="003154C8">
              <w:rPr>
                <w:sz w:val="22"/>
              </w:rPr>
              <w:t xml:space="preserve">, </w:t>
            </w:r>
            <w:r w:rsidRPr="003154C8">
              <w:rPr>
                <w:sz w:val="22"/>
              </w:rPr>
              <w:t xml:space="preserve">des renseignements additionnels </w:t>
            </w:r>
            <w:r w:rsidR="00381608" w:rsidRPr="003154C8">
              <w:rPr>
                <w:sz w:val="22"/>
              </w:rPr>
              <w:t xml:space="preserve">ou des précisions </w:t>
            </w:r>
            <w:r w:rsidRPr="003154C8">
              <w:rPr>
                <w:sz w:val="22"/>
              </w:rPr>
              <w:t xml:space="preserve">dans l’espace prévu </w:t>
            </w:r>
            <w:r w:rsidR="002F7BE8" w:rsidRPr="003154C8">
              <w:rPr>
                <w:sz w:val="22"/>
              </w:rPr>
              <w:t xml:space="preserve">à la fin de la liste de points à </w:t>
            </w:r>
            <w:proofErr w:type="spellStart"/>
            <w:r w:rsidR="002F7BE8" w:rsidRPr="003154C8">
              <w:rPr>
                <w:sz w:val="22"/>
              </w:rPr>
              <w:t>vérifier</w:t>
            </w:r>
            <w:proofErr w:type="spellEnd"/>
            <w:r w:rsidRPr="003154C8">
              <w:rPr>
                <w:sz w:val="22"/>
              </w:rPr>
              <w:t>.</w:t>
            </w:r>
          </w:p>
          <w:p w14:paraId="3C6E26D7" w14:textId="77777777" w:rsidR="00E7004A" w:rsidRPr="003154C8" w:rsidRDefault="00E7004A" w:rsidP="002F7BE8">
            <w:pPr>
              <w:rPr>
                <w:rFonts w:ascii="Arial" w:eastAsia="MS Gothic" w:hAnsi="Arial" w:cs="Arial"/>
                <w:sz w:val="22"/>
              </w:rPr>
            </w:pPr>
          </w:p>
        </w:tc>
      </w:tr>
      <w:tr w:rsidR="00F23DED" w:rsidRPr="003154C8" w14:paraId="1A9A0647" w14:textId="77777777" w:rsidTr="00F23DED">
        <w:trPr>
          <w:trHeight w:val="227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66FA9" w14:textId="77777777" w:rsidR="00833978" w:rsidRPr="003154C8" w:rsidRDefault="00381608" w:rsidP="00F23DED">
            <w:pPr>
              <w:rPr>
                <w:rFonts w:ascii="Arial" w:hAnsi="Arial" w:cs="Arial"/>
                <w:sz w:val="22"/>
              </w:rPr>
            </w:pPr>
            <w:r w:rsidRPr="003154C8">
              <w:rPr>
                <w:rFonts w:ascii="Arial" w:hAnsi="Arial" w:cs="Arial"/>
                <w:sz w:val="22"/>
              </w:rPr>
              <w:t xml:space="preserve">Une copie du formulaire d’appel (A1) et de tous les documents pertinents doit être signifiée au </w:t>
            </w:r>
            <w:r w:rsidR="00833978" w:rsidRPr="003154C8">
              <w:rPr>
                <w:rFonts w:ascii="Arial" w:hAnsi="Arial" w:cs="Arial"/>
                <w:sz w:val="22"/>
              </w:rPr>
              <w:t>ministre de l’Environnement, de la Protection de la nature et des Parcs, à la personne qui a délivré l’acte faisant l’objet de la requête en autorisation et au détenteur de l’acte au plus tard à la date du dépôt de la requête auprès du TOAT.</w:t>
            </w:r>
          </w:p>
          <w:p w14:paraId="56D69656" w14:textId="77777777" w:rsidR="00F23DED" w:rsidRPr="003154C8" w:rsidRDefault="00F23DED" w:rsidP="00F23DED">
            <w:pPr>
              <w:rPr>
                <w:rFonts w:ascii="Arial" w:hAnsi="Arial" w:cs="Arial"/>
                <w:sz w:val="22"/>
              </w:rPr>
            </w:pPr>
          </w:p>
          <w:p w14:paraId="01524952" w14:textId="00C1C1A3" w:rsidR="00C36E75" w:rsidRPr="003154C8" w:rsidRDefault="00833978" w:rsidP="00F23DED">
            <w:pPr>
              <w:rPr>
                <w:rFonts w:ascii="Arial" w:hAnsi="Arial" w:cs="Arial"/>
                <w:sz w:val="22"/>
              </w:rPr>
            </w:pPr>
            <w:r w:rsidRPr="003154C8">
              <w:rPr>
                <w:rFonts w:ascii="Arial" w:hAnsi="Arial" w:cs="Arial"/>
                <w:sz w:val="22"/>
              </w:rPr>
              <w:t>Voici les coordonnées du ministre de l’Environnement, de la Protection de la na</w:t>
            </w:r>
            <w:r w:rsidR="002F7BE8" w:rsidRPr="003154C8">
              <w:rPr>
                <w:rFonts w:ascii="Arial" w:hAnsi="Arial" w:cs="Arial"/>
                <w:sz w:val="22"/>
              </w:rPr>
              <w:t>ture et des Parcs aux fins de</w:t>
            </w:r>
            <w:r w:rsidRPr="003154C8">
              <w:rPr>
                <w:rFonts w:ascii="Arial" w:hAnsi="Arial" w:cs="Arial"/>
                <w:sz w:val="22"/>
              </w:rPr>
              <w:t xml:space="preserve"> signification :</w:t>
            </w:r>
          </w:p>
          <w:p w14:paraId="4CD38DBA" w14:textId="77777777" w:rsidR="00F23DED" w:rsidRPr="003154C8" w:rsidRDefault="00F23DED" w:rsidP="00F23DED">
            <w:pPr>
              <w:rPr>
                <w:rFonts w:ascii="Arial" w:hAnsi="Arial" w:cs="Arial"/>
                <w:sz w:val="22"/>
              </w:rPr>
            </w:pPr>
          </w:p>
          <w:p w14:paraId="6AF10896" w14:textId="77777777" w:rsidR="00C36E75" w:rsidRPr="003154C8" w:rsidRDefault="00833978" w:rsidP="00F23DED">
            <w:pPr>
              <w:ind w:left="720"/>
              <w:rPr>
                <w:rFonts w:ascii="Arial" w:hAnsi="Arial" w:cs="Arial"/>
                <w:sz w:val="22"/>
              </w:rPr>
            </w:pPr>
            <w:r w:rsidRPr="003154C8">
              <w:rPr>
                <w:rFonts w:ascii="Arial" w:hAnsi="Arial" w:cs="Arial"/>
                <w:sz w:val="22"/>
              </w:rPr>
              <w:t>Le ministre de l’Environnement, de la Protection de la nature et des Parcs</w:t>
            </w:r>
          </w:p>
          <w:p w14:paraId="3BE35D00" w14:textId="77777777" w:rsidR="00C36E75" w:rsidRPr="003154C8" w:rsidRDefault="00F23DED" w:rsidP="00F23DED">
            <w:pPr>
              <w:ind w:left="720"/>
              <w:rPr>
                <w:rFonts w:ascii="Arial" w:hAnsi="Arial" w:cs="Arial"/>
                <w:sz w:val="22"/>
              </w:rPr>
            </w:pPr>
            <w:r w:rsidRPr="003154C8">
              <w:rPr>
                <w:rFonts w:ascii="Arial" w:hAnsi="Arial" w:cs="Arial"/>
                <w:sz w:val="22"/>
              </w:rPr>
              <w:t>777</w:t>
            </w:r>
            <w:r w:rsidR="00833978" w:rsidRPr="003154C8">
              <w:rPr>
                <w:rFonts w:ascii="Arial" w:hAnsi="Arial" w:cs="Arial"/>
                <w:sz w:val="22"/>
              </w:rPr>
              <w:t>, rue</w:t>
            </w:r>
            <w:r w:rsidRPr="003154C8">
              <w:rPr>
                <w:rFonts w:ascii="Arial" w:hAnsi="Arial" w:cs="Arial"/>
                <w:sz w:val="22"/>
              </w:rPr>
              <w:t xml:space="preserve"> Bay, 5</w:t>
            </w:r>
            <w:r w:rsidR="00833978" w:rsidRPr="003154C8">
              <w:rPr>
                <w:rFonts w:ascii="Arial" w:hAnsi="Arial" w:cs="Arial"/>
                <w:sz w:val="22"/>
                <w:vertAlign w:val="superscript"/>
              </w:rPr>
              <w:t>e</w:t>
            </w:r>
            <w:r w:rsidR="00833978" w:rsidRPr="003154C8">
              <w:rPr>
                <w:rFonts w:ascii="Arial" w:hAnsi="Arial" w:cs="Arial"/>
                <w:sz w:val="22"/>
              </w:rPr>
              <w:t> étage</w:t>
            </w:r>
          </w:p>
          <w:p w14:paraId="1C73A23E" w14:textId="1A63BF1C" w:rsidR="00C36E75" w:rsidRPr="003154C8" w:rsidRDefault="00F23DED" w:rsidP="00F23DED">
            <w:pPr>
              <w:ind w:left="720"/>
              <w:rPr>
                <w:rFonts w:ascii="Arial" w:hAnsi="Arial" w:cs="Arial"/>
                <w:sz w:val="22"/>
              </w:rPr>
            </w:pPr>
            <w:r w:rsidRPr="003154C8">
              <w:rPr>
                <w:rFonts w:ascii="Arial" w:hAnsi="Arial" w:cs="Arial"/>
                <w:sz w:val="22"/>
              </w:rPr>
              <w:t>Toronto</w:t>
            </w:r>
            <w:r w:rsidR="00833978" w:rsidRPr="003154C8">
              <w:rPr>
                <w:rFonts w:ascii="Arial" w:hAnsi="Arial" w:cs="Arial"/>
                <w:sz w:val="22"/>
              </w:rPr>
              <w:t xml:space="preserve"> (Ontario)</w:t>
            </w:r>
            <w:r w:rsidR="002F7BE8" w:rsidRPr="003154C8">
              <w:rPr>
                <w:rFonts w:ascii="Arial" w:hAnsi="Arial" w:cs="Arial"/>
                <w:sz w:val="22"/>
              </w:rPr>
              <w:t xml:space="preserve"> </w:t>
            </w:r>
            <w:r w:rsidRPr="003154C8">
              <w:rPr>
                <w:rFonts w:ascii="Arial" w:hAnsi="Arial" w:cs="Arial"/>
                <w:sz w:val="22"/>
              </w:rPr>
              <w:t>M7A 2J3</w:t>
            </w:r>
          </w:p>
          <w:p w14:paraId="1B23E4D1" w14:textId="77777777" w:rsidR="00C36E75" w:rsidRPr="003154C8" w:rsidRDefault="00833978" w:rsidP="00F23DED">
            <w:pPr>
              <w:ind w:left="720"/>
              <w:rPr>
                <w:rFonts w:ascii="Arial" w:hAnsi="Arial" w:cs="Arial"/>
                <w:sz w:val="22"/>
              </w:rPr>
            </w:pPr>
            <w:r w:rsidRPr="003154C8">
              <w:rPr>
                <w:rFonts w:ascii="Arial" w:hAnsi="Arial" w:cs="Arial"/>
                <w:sz w:val="22"/>
              </w:rPr>
              <w:t>Télécopieur </w:t>
            </w:r>
            <w:r w:rsidR="00F23DED" w:rsidRPr="003154C8">
              <w:rPr>
                <w:rFonts w:ascii="Arial" w:hAnsi="Arial" w:cs="Arial"/>
                <w:sz w:val="22"/>
              </w:rPr>
              <w:t>: 416</w:t>
            </w:r>
            <w:r w:rsidR="00C36E75" w:rsidRPr="003154C8">
              <w:rPr>
                <w:rFonts w:ascii="Arial" w:hAnsi="Arial" w:cs="Arial"/>
                <w:sz w:val="22"/>
              </w:rPr>
              <w:noBreakHyphen/>
            </w:r>
            <w:r w:rsidR="00F23DED" w:rsidRPr="003154C8">
              <w:rPr>
                <w:rFonts w:ascii="Arial" w:hAnsi="Arial" w:cs="Arial"/>
                <w:sz w:val="22"/>
              </w:rPr>
              <w:t>314</w:t>
            </w:r>
            <w:r w:rsidR="00C36E75" w:rsidRPr="003154C8">
              <w:rPr>
                <w:rFonts w:ascii="Arial" w:hAnsi="Arial" w:cs="Arial"/>
                <w:sz w:val="22"/>
              </w:rPr>
              <w:noBreakHyphen/>
            </w:r>
            <w:r w:rsidR="00F23DED" w:rsidRPr="003154C8">
              <w:rPr>
                <w:rFonts w:ascii="Arial" w:hAnsi="Arial" w:cs="Arial"/>
                <w:sz w:val="22"/>
              </w:rPr>
              <w:t>6713</w:t>
            </w:r>
          </w:p>
          <w:p w14:paraId="4B0DD38F" w14:textId="18A70703" w:rsidR="00F23DED" w:rsidRPr="003154C8" w:rsidRDefault="00833978" w:rsidP="00F23DED">
            <w:pPr>
              <w:ind w:left="720"/>
              <w:rPr>
                <w:rFonts w:ascii="Arial" w:hAnsi="Arial" w:cs="Arial"/>
                <w:sz w:val="22"/>
              </w:rPr>
            </w:pPr>
            <w:r w:rsidRPr="003154C8">
              <w:rPr>
                <w:rFonts w:ascii="Arial" w:hAnsi="Arial" w:cs="Arial"/>
                <w:sz w:val="22"/>
              </w:rPr>
              <w:t>Courriel </w:t>
            </w:r>
            <w:r w:rsidR="00F23DED" w:rsidRPr="003154C8">
              <w:rPr>
                <w:rFonts w:ascii="Arial" w:hAnsi="Arial" w:cs="Arial"/>
                <w:sz w:val="22"/>
              </w:rPr>
              <w:t xml:space="preserve">: </w:t>
            </w:r>
            <w:hyperlink r:id="rId13" w:history="1">
              <w:r w:rsidR="00C7732B" w:rsidRPr="00665070">
                <w:rPr>
                  <w:rStyle w:val="Hyperlink"/>
                  <w:rFonts w:ascii="Arial" w:hAnsi="Arial" w:cs="Arial"/>
                  <w:sz w:val="22"/>
                </w:rPr>
                <w:t>Minister.MECP@ontario.ca</w:t>
              </w:r>
            </w:hyperlink>
          </w:p>
          <w:p w14:paraId="6C79E02D" w14:textId="77777777" w:rsidR="00F23DED" w:rsidRPr="003154C8" w:rsidRDefault="00F23DED" w:rsidP="00F23DED">
            <w:pPr>
              <w:rPr>
                <w:rFonts w:ascii="Arial" w:hAnsi="Arial" w:cs="Arial"/>
                <w:sz w:val="22"/>
              </w:rPr>
            </w:pPr>
          </w:p>
        </w:tc>
      </w:tr>
      <w:tr w:rsidR="00E7004A" w:rsidRPr="003154C8" w14:paraId="7C7C7DE0" w14:textId="77777777" w:rsidTr="00F23DED">
        <w:trPr>
          <w:trHeight w:val="227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F82E0" w14:textId="77777777" w:rsidR="00E7004A" w:rsidRPr="003154C8" w:rsidRDefault="00833978" w:rsidP="00833978">
            <w:pPr>
              <w:pStyle w:val="ListParagraph"/>
              <w:numPr>
                <w:ilvl w:val="0"/>
                <w:numId w:val="78"/>
              </w:numPr>
              <w:rPr>
                <w:rFonts w:ascii="Arial" w:eastAsia="MS Gothic" w:hAnsi="Arial" w:cs="Arial"/>
                <w:b/>
                <w:bCs/>
                <w:sz w:val="22"/>
              </w:rPr>
            </w:pPr>
            <w:r w:rsidRPr="003154C8">
              <w:rPr>
                <w:rFonts w:ascii="Arial" w:eastAsia="MS Gothic" w:hAnsi="Arial" w:cs="Arial"/>
                <w:b/>
                <w:bCs/>
                <w:sz w:val="22"/>
              </w:rPr>
              <w:t xml:space="preserve">Requête </w:t>
            </w:r>
          </w:p>
        </w:tc>
      </w:tr>
      <w:tr w:rsidR="00E7004A" w:rsidRPr="003154C8" w14:paraId="295D0EC5" w14:textId="77777777" w:rsidTr="00F23DED">
        <w:trPr>
          <w:trHeight w:val="227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EF5E48C" w14:textId="77777777" w:rsidR="00E7004A" w:rsidRPr="003154C8" w:rsidRDefault="00E7004A" w:rsidP="002F7BE8">
            <w:pPr>
              <w:jc w:val="center"/>
              <w:rPr>
                <w:rFonts w:ascii="Arial" w:eastAsia="MS Gothic" w:hAnsi="Arial" w:cs="Arial"/>
                <w:sz w:val="22"/>
              </w:rPr>
            </w:pPr>
            <w:bookmarkStart w:id="0" w:name="_Hlk71125369"/>
            <w:r w:rsidRPr="003154C8">
              <w:rPr>
                <w:rFonts w:ascii="Segoe UI Symbol" w:eastAsia="MS Gothic" w:hAnsi="Segoe UI Symbol" w:cs="Segoe UI Symbol"/>
                <w:sz w:val="22"/>
              </w:rPr>
              <w:t>☐</w:t>
            </w:r>
          </w:p>
        </w:tc>
        <w:tc>
          <w:tcPr>
            <w:tcW w:w="10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DB789" w14:textId="77777777" w:rsidR="00E7004A" w:rsidRPr="003154C8" w:rsidRDefault="00833978" w:rsidP="007E2558">
            <w:pPr>
              <w:pStyle w:val="ListParagraph"/>
              <w:numPr>
                <w:ilvl w:val="0"/>
                <w:numId w:val="79"/>
              </w:numPr>
              <w:rPr>
                <w:rFonts w:ascii="Arial" w:eastAsia="MS Gothic" w:hAnsi="Arial" w:cs="Arial"/>
                <w:sz w:val="22"/>
              </w:rPr>
            </w:pPr>
            <w:r w:rsidRPr="003154C8">
              <w:rPr>
                <w:rFonts w:ascii="Arial" w:eastAsia="MS Gothic" w:hAnsi="Arial" w:cs="Arial"/>
                <w:sz w:val="22"/>
              </w:rPr>
              <w:t xml:space="preserve">Copie remplie du formulaire d’appel A1, y compris la section 4B concernant une requête en autorisation d’appel en matière d’environnement aux termes de la </w:t>
            </w:r>
            <w:r w:rsidRPr="003154C8">
              <w:rPr>
                <w:rFonts w:ascii="Arial" w:eastAsia="MS Gothic" w:hAnsi="Arial" w:cs="Arial"/>
                <w:i/>
                <w:sz w:val="22"/>
              </w:rPr>
              <w:t>Charte des droits environnementaux de 1993</w:t>
            </w:r>
            <w:r w:rsidRPr="003154C8">
              <w:rPr>
                <w:rFonts w:ascii="Arial" w:eastAsia="MS Gothic" w:hAnsi="Arial" w:cs="Arial"/>
                <w:sz w:val="22"/>
              </w:rPr>
              <w:t>.</w:t>
            </w:r>
          </w:p>
          <w:p w14:paraId="2286D318" w14:textId="77777777" w:rsidR="007E5027" w:rsidRPr="003154C8" w:rsidRDefault="007E5027" w:rsidP="007E5027">
            <w:pPr>
              <w:rPr>
                <w:rFonts w:ascii="Arial" w:eastAsia="MS Gothic" w:hAnsi="Arial" w:cs="Arial"/>
                <w:sz w:val="22"/>
              </w:rPr>
            </w:pPr>
          </w:p>
        </w:tc>
      </w:tr>
      <w:bookmarkEnd w:id="0"/>
      <w:tr w:rsidR="00E7004A" w:rsidRPr="003154C8" w14:paraId="60E1A0E5" w14:textId="77777777" w:rsidTr="00F23DED">
        <w:trPr>
          <w:trHeight w:val="227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C673E" w14:textId="77777777" w:rsidR="00E7004A" w:rsidRPr="003154C8" w:rsidRDefault="00AE57CC" w:rsidP="00E7004A">
            <w:pPr>
              <w:pStyle w:val="ListParagraph"/>
              <w:numPr>
                <w:ilvl w:val="0"/>
                <w:numId w:val="78"/>
              </w:numPr>
              <w:rPr>
                <w:rFonts w:ascii="Arial" w:eastAsia="MS Gothic" w:hAnsi="Arial" w:cs="Arial"/>
                <w:b/>
                <w:bCs/>
                <w:sz w:val="22"/>
              </w:rPr>
            </w:pPr>
            <w:r w:rsidRPr="003154C8">
              <w:rPr>
                <w:rFonts w:ascii="Arial" w:eastAsia="MS Gothic" w:hAnsi="Arial" w:cs="Arial"/>
                <w:b/>
                <w:bCs/>
                <w:sz w:val="22"/>
              </w:rPr>
              <w:t>Documents</w:t>
            </w:r>
          </w:p>
        </w:tc>
      </w:tr>
      <w:tr w:rsidR="007E2558" w:rsidRPr="003154C8" w14:paraId="5D99F12C" w14:textId="77777777" w:rsidTr="00F23DED">
        <w:trPr>
          <w:trHeight w:val="227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AE65645" w14:textId="77777777" w:rsidR="007E2558" w:rsidRPr="003154C8" w:rsidRDefault="007E2558" w:rsidP="002F7BE8">
            <w:pPr>
              <w:jc w:val="center"/>
              <w:rPr>
                <w:rFonts w:ascii="Arial" w:eastAsia="MS Gothic" w:hAnsi="Arial" w:cs="Arial"/>
                <w:sz w:val="22"/>
              </w:rPr>
            </w:pPr>
            <w:bookmarkStart w:id="1" w:name="_Hlk71181360"/>
            <w:r w:rsidRPr="003154C8">
              <w:rPr>
                <w:rFonts w:ascii="Segoe UI Symbol" w:eastAsia="MS Gothic" w:hAnsi="Segoe UI Symbol" w:cs="Segoe UI Symbol"/>
                <w:sz w:val="22"/>
              </w:rPr>
              <w:t>☐</w:t>
            </w:r>
          </w:p>
        </w:tc>
        <w:tc>
          <w:tcPr>
            <w:tcW w:w="10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8702F" w14:textId="77777777" w:rsidR="007E2558" w:rsidRPr="003154C8" w:rsidRDefault="00833978" w:rsidP="00445A18">
            <w:pPr>
              <w:pStyle w:val="ListParagraph"/>
              <w:numPr>
                <w:ilvl w:val="0"/>
                <w:numId w:val="80"/>
              </w:numPr>
              <w:rPr>
                <w:rFonts w:ascii="Arial" w:eastAsia="MS Gothic" w:hAnsi="Arial" w:cs="Arial"/>
                <w:sz w:val="22"/>
              </w:rPr>
            </w:pPr>
            <w:r w:rsidRPr="003154C8">
              <w:rPr>
                <w:rFonts w:ascii="Arial" w:eastAsia="MS Gothic" w:hAnsi="Arial" w:cs="Arial"/>
                <w:sz w:val="22"/>
              </w:rPr>
              <w:t>Copie de l’affichage dans le registre environnemental et de l’acte qui fait l’objet de la requête.</w:t>
            </w:r>
          </w:p>
          <w:p w14:paraId="6A4469C1" w14:textId="77777777" w:rsidR="007E5027" w:rsidRPr="003154C8" w:rsidRDefault="007E5027" w:rsidP="007E5027">
            <w:pPr>
              <w:pStyle w:val="ListParagraph"/>
              <w:ind w:left="360"/>
              <w:rPr>
                <w:rFonts w:ascii="Arial" w:eastAsia="MS Gothic" w:hAnsi="Arial" w:cs="Arial"/>
                <w:sz w:val="22"/>
              </w:rPr>
            </w:pPr>
          </w:p>
        </w:tc>
      </w:tr>
      <w:tr w:rsidR="00E7004A" w:rsidRPr="003154C8" w14:paraId="4FC9EE6C" w14:textId="77777777" w:rsidTr="00F23DED">
        <w:trPr>
          <w:trHeight w:val="227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5C6050A" w14:textId="77777777" w:rsidR="00E7004A" w:rsidRPr="003154C8" w:rsidRDefault="00E7004A" w:rsidP="002F7BE8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154C8">
              <w:rPr>
                <w:rFonts w:ascii="Segoe UI Symbol" w:eastAsia="MS Gothic" w:hAnsi="Segoe UI Symbol" w:cs="Segoe UI Symbol"/>
                <w:sz w:val="22"/>
              </w:rPr>
              <w:t>☐</w:t>
            </w:r>
          </w:p>
        </w:tc>
        <w:tc>
          <w:tcPr>
            <w:tcW w:w="10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C4B97" w14:textId="32830BB5" w:rsidR="00E7004A" w:rsidRPr="003154C8" w:rsidRDefault="00381608" w:rsidP="002F7BE8">
            <w:pPr>
              <w:pStyle w:val="ListParagraph"/>
              <w:numPr>
                <w:ilvl w:val="0"/>
                <w:numId w:val="80"/>
              </w:numPr>
              <w:rPr>
                <w:rFonts w:ascii="Arial" w:eastAsia="MS Gothic" w:hAnsi="Arial" w:cs="Arial"/>
                <w:sz w:val="22"/>
              </w:rPr>
            </w:pPr>
            <w:r w:rsidRPr="003154C8">
              <w:rPr>
                <w:rFonts w:ascii="Arial" w:eastAsia="MS Gothic" w:hAnsi="Arial" w:cs="Arial"/>
                <w:sz w:val="22"/>
              </w:rPr>
              <w:t xml:space="preserve">Copie </w:t>
            </w:r>
            <w:r w:rsidR="00833978" w:rsidRPr="003154C8">
              <w:rPr>
                <w:rFonts w:ascii="Arial" w:eastAsia="MS Gothic" w:hAnsi="Arial" w:cs="Arial"/>
                <w:sz w:val="22"/>
              </w:rPr>
              <w:t>de tous les documents et exposé des faits et des éléments de preuve sur lesquels le</w:t>
            </w:r>
            <w:r w:rsidR="000151CD" w:rsidRPr="003154C8">
              <w:rPr>
                <w:rFonts w:ascii="Arial" w:eastAsia="MS Gothic" w:hAnsi="Arial" w:cs="Arial"/>
                <w:sz w:val="22"/>
              </w:rPr>
              <w:t>/la</w:t>
            </w:r>
            <w:r w:rsidR="00833978" w:rsidRPr="003154C8">
              <w:rPr>
                <w:rFonts w:ascii="Arial" w:eastAsia="MS Gothic" w:hAnsi="Arial" w:cs="Arial"/>
                <w:sz w:val="22"/>
              </w:rPr>
              <w:t xml:space="preserve"> requérant</w:t>
            </w:r>
            <w:r w:rsidR="000151CD" w:rsidRPr="003154C8">
              <w:rPr>
                <w:rFonts w:ascii="Arial" w:eastAsia="MS Gothic" w:hAnsi="Arial" w:cs="Arial"/>
                <w:sz w:val="22"/>
              </w:rPr>
              <w:t>(e)</w:t>
            </w:r>
            <w:r w:rsidR="00833978" w:rsidRPr="003154C8">
              <w:rPr>
                <w:rFonts w:ascii="Arial" w:eastAsia="MS Gothic" w:hAnsi="Arial" w:cs="Arial"/>
                <w:sz w:val="22"/>
              </w:rPr>
              <w:t xml:space="preserve"> s’appuie pour étayer sa requête.</w:t>
            </w:r>
          </w:p>
          <w:p w14:paraId="7AACBC8A" w14:textId="77777777" w:rsidR="007E5027" w:rsidRPr="003154C8" w:rsidRDefault="007E5027" w:rsidP="007E5027">
            <w:pPr>
              <w:pStyle w:val="ListParagraph"/>
              <w:ind w:left="360"/>
              <w:rPr>
                <w:rFonts w:ascii="Arial" w:eastAsia="MS Gothic" w:hAnsi="Arial" w:cs="Arial"/>
                <w:sz w:val="22"/>
              </w:rPr>
            </w:pPr>
          </w:p>
        </w:tc>
      </w:tr>
      <w:tr w:rsidR="00E7004A" w:rsidRPr="003154C8" w14:paraId="6FCC853C" w14:textId="77777777" w:rsidTr="00F23DED">
        <w:trPr>
          <w:trHeight w:val="227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0CC7B7B" w14:textId="77777777" w:rsidR="00E7004A" w:rsidRPr="003154C8" w:rsidRDefault="00E7004A" w:rsidP="002F7BE8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154C8">
              <w:rPr>
                <w:rFonts w:ascii="Segoe UI Symbol" w:eastAsia="MS Gothic" w:hAnsi="Segoe UI Symbol" w:cs="Segoe UI Symbol"/>
                <w:sz w:val="22"/>
              </w:rPr>
              <w:t>☐</w:t>
            </w:r>
          </w:p>
        </w:tc>
        <w:tc>
          <w:tcPr>
            <w:tcW w:w="10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A32FE" w14:textId="77777777" w:rsidR="007E5027" w:rsidRDefault="00833978" w:rsidP="003154C8">
            <w:pPr>
              <w:pStyle w:val="ListParagraph"/>
              <w:numPr>
                <w:ilvl w:val="0"/>
                <w:numId w:val="80"/>
              </w:numPr>
              <w:rPr>
                <w:rFonts w:ascii="Arial" w:eastAsia="MS Gothic" w:hAnsi="Arial" w:cs="Arial"/>
                <w:sz w:val="22"/>
              </w:rPr>
            </w:pPr>
            <w:r w:rsidRPr="003154C8">
              <w:rPr>
                <w:rFonts w:ascii="Arial" w:eastAsia="MS Gothic" w:hAnsi="Arial" w:cs="Arial"/>
                <w:sz w:val="22"/>
              </w:rPr>
              <w:t>Copie de tous les commentaires que le</w:t>
            </w:r>
            <w:r w:rsidR="000151CD" w:rsidRPr="003154C8">
              <w:rPr>
                <w:rFonts w:ascii="Arial" w:eastAsia="MS Gothic" w:hAnsi="Arial" w:cs="Arial"/>
                <w:sz w:val="22"/>
              </w:rPr>
              <w:t>/la</w:t>
            </w:r>
            <w:r w:rsidRPr="003154C8">
              <w:rPr>
                <w:rFonts w:ascii="Arial" w:eastAsia="MS Gothic" w:hAnsi="Arial" w:cs="Arial"/>
                <w:sz w:val="22"/>
              </w:rPr>
              <w:t xml:space="preserve"> requérant</w:t>
            </w:r>
            <w:r w:rsidR="000151CD" w:rsidRPr="003154C8">
              <w:rPr>
                <w:rFonts w:ascii="Arial" w:eastAsia="MS Gothic" w:hAnsi="Arial" w:cs="Arial"/>
                <w:sz w:val="22"/>
              </w:rPr>
              <w:t>(e)</w:t>
            </w:r>
            <w:r w:rsidRPr="003154C8">
              <w:rPr>
                <w:rFonts w:ascii="Arial" w:eastAsia="MS Gothic" w:hAnsi="Arial" w:cs="Arial"/>
                <w:sz w:val="22"/>
              </w:rPr>
              <w:t xml:space="preserve">a présentés sur la proposition initiale ou, si </w:t>
            </w:r>
            <w:r w:rsidR="00381608" w:rsidRPr="003154C8">
              <w:rPr>
                <w:rFonts w:ascii="Arial" w:eastAsia="MS Gothic" w:hAnsi="Arial" w:cs="Arial"/>
                <w:sz w:val="22"/>
              </w:rPr>
              <w:t xml:space="preserve">aucun </w:t>
            </w:r>
            <w:r w:rsidRPr="003154C8">
              <w:rPr>
                <w:rFonts w:ascii="Arial" w:eastAsia="MS Gothic" w:hAnsi="Arial" w:cs="Arial"/>
                <w:sz w:val="22"/>
              </w:rPr>
              <w:t>commentaire n’</w:t>
            </w:r>
            <w:r w:rsidR="00381608" w:rsidRPr="003154C8">
              <w:rPr>
                <w:rFonts w:ascii="Arial" w:eastAsia="MS Gothic" w:hAnsi="Arial" w:cs="Arial"/>
                <w:sz w:val="22"/>
              </w:rPr>
              <w:t xml:space="preserve">a </w:t>
            </w:r>
            <w:r w:rsidRPr="003154C8">
              <w:rPr>
                <w:rFonts w:ascii="Arial" w:eastAsia="MS Gothic" w:hAnsi="Arial" w:cs="Arial"/>
                <w:sz w:val="22"/>
              </w:rPr>
              <w:t>été présenté, déclaration dans laquelle le</w:t>
            </w:r>
            <w:r w:rsidR="000151CD" w:rsidRPr="003154C8">
              <w:rPr>
                <w:rFonts w:ascii="Arial" w:eastAsia="MS Gothic" w:hAnsi="Arial" w:cs="Arial"/>
                <w:sz w:val="22"/>
              </w:rPr>
              <w:t>/la</w:t>
            </w:r>
            <w:r w:rsidRPr="003154C8">
              <w:rPr>
                <w:rFonts w:ascii="Arial" w:eastAsia="MS Gothic" w:hAnsi="Arial" w:cs="Arial"/>
                <w:sz w:val="22"/>
              </w:rPr>
              <w:t xml:space="preserve"> requérant</w:t>
            </w:r>
            <w:r w:rsidR="000151CD" w:rsidRPr="003154C8">
              <w:rPr>
                <w:rFonts w:ascii="Arial" w:eastAsia="MS Gothic" w:hAnsi="Arial" w:cs="Arial"/>
                <w:sz w:val="22"/>
              </w:rPr>
              <w:t>(e)</w:t>
            </w:r>
            <w:r w:rsidRPr="003154C8">
              <w:rPr>
                <w:rFonts w:ascii="Arial" w:eastAsia="MS Gothic" w:hAnsi="Arial" w:cs="Arial"/>
                <w:sz w:val="22"/>
              </w:rPr>
              <w:t xml:space="preserve"> explique l’intérêt qu’il</w:t>
            </w:r>
            <w:r w:rsidR="000151CD" w:rsidRPr="003154C8">
              <w:rPr>
                <w:rFonts w:ascii="Arial" w:eastAsia="MS Gothic" w:hAnsi="Arial" w:cs="Arial"/>
                <w:sz w:val="22"/>
              </w:rPr>
              <w:t>/elle</w:t>
            </w:r>
            <w:r w:rsidRPr="003154C8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154C8">
              <w:rPr>
                <w:rFonts w:ascii="Arial" w:eastAsia="MS Gothic" w:hAnsi="Arial" w:cs="Arial"/>
                <w:sz w:val="22"/>
              </w:rPr>
              <w:t>porte</w:t>
            </w:r>
            <w:proofErr w:type="spellEnd"/>
            <w:r w:rsidRPr="003154C8">
              <w:rPr>
                <w:rFonts w:ascii="Arial" w:eastAsia="MS Gothic" w:hAnsi="Arial" w:cs="Arial"/>
                <w:sz w:val="22"/>
              </w:rPr>
              <w:t xml:space="preserve"> à la </w:t>
            </w:r>
            <w:proofErr w:type="spellStart"/>
            <w:r w:rsidRPr="003154C8">
              <w:rPr>
                <w:rFonts w:ascii="Arial" w:eastAsia="MS Gothic" w:hAnsi="Arial" w:cs="Arial"/>
                <w:sz w:val="22"/>
              </w:rPr>
              <w:t>décision</w:t>
            </w:r>
            <w:proofErr w:type="spellEnd"/>
            <w:r w:rsidRPr="003154C8">
              <w:rPr>
                <w:rFonts w:ascii="Arial" w:eastAsia="MS Gothic" w:hAnsi="Arial" w:cs="Arial"/>
                <w:sz w:val="22"/>
              </w:rPr>
              <w:t xml:space="preserve"> de </w:t>
            </w:r>
            <w:proofErr w:type="spellStart"/>
            <w:r w:rsidRPr="003154C8">
              <w:rPr>
                <w:rFonts w:ascii="Arial" w:eastAsia="MS Gothic" w:hAnsi="Arial" w:cs="Arial"/>
                <w:sz w:val="22"/>
              </w:rPr>
              <w:t>délivrer</w:t>
            </w:r>
            <w:proofErr w:type="spellEnd"/>
            <w:r w:rsidRPr="003154C8">
              <w:rPr>
                <w:rFonts w:ascii="Arial" w:eastAsia="MS Gothic" w:hAnsi="Arial" w:cs="Arial"/>
                <w:sz w:val="22"/>
              </w:rPr>
              <w:t xml:space="preserve"> </w:t>
            </w:r>
            <w:proofErr w:type="spellStart"/>
            <w:r w:rsidRPr="003154C8">
              <w:rPr>
                <w:rFonts w:ascii="Arial" w:eastAsia="MS Gothic" w:hAnsi="Arial" w:cs="Arial"/>
                <w:sz w:val="22"/>
              </w:rPr>
              <w:t>l’acte</w:t>
            </w:r>
            <w:proofErr w:type="spellEnd"/>
            <w:r w:rsidRPr="003154C8">
              <w:rPr>
                <w:rFonts w:ascii="Arial" w:eastAsia="MS Gothic" w:hAnsi="Arial" w:cs="Arial"/>
                <w:sz w:val="22"/>
              </w:rPr>
              <w:t>.</w:t>
            </w:r>
          </w:p>
          <w:p w14:paraId="012E7F0B" w14:textId="2085B1FE" w:rsidR="0044382C" w:rsidRPr="003154C8" w:rsidRDefault="0044382C" w:rsidP="0044382C">
            <w:pPr>
              <w:pStyle w:val="ListParagraph"/>
              <w:ind w:left="360"/>
              <w:rPr>
                <w:rFonts w:ascii="Arial" w:eastAsia="MS Gothic" w:hAnsi="Arial" w:cs="Arial"/>
                <w:sz w:val="22"/>
              </w:rPr>
            </w:pPr>
          </w:p>
        </w:tc>
      </w:tr>
      <w:tr w:rsidR="007E2558" w:rsidRPr="003154C8" w14:paraId="1C1F27B6" w14:textId="77777777" w:rsidTr="00F23DED">
        <w:trPr>
          <w:trHeight w:val="227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4205080" w14:textId="122DA91B" w:rsidR="007E2558" w:rsidRPr="003154C8" w:rsidRDefault="007E2558" w:rsidP="002F7BE8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154C8">
              <w:rPr>
                <w:rFonts w:ascii="Segoe UI Symbol" w:eastAsia="MS Gothic" w:hAnsi="Segoe UI Symbol" w:cs="Segoe UI Symbol"/>
                <w:sz w:val="22"/>
              </w:rPr>
              <w:t>☐</w:t>
            </w:r>
          </w:p>
        </w:tc>
        <w:tc>
          <w:tcPr>
            <w:tcW w:w="10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D0DB3" w14:textId="516DF4F6" w:rsidR="007E2558" w:rsidRPr="003154C8" w:rsidRDefault="000151CD" w:rsidP="000151CD">
            <w:pPr>
              <w:pStyle w:val="ListParagraph"/>
              <w:numPr>
                <w:ilvl w:val="0"/>
                <w:numId w:val="80"/>
              </w:numPr>
              <w:rPr>
                <w:rFonts w:ascii="Arial" w:eastAsia="MS Gothic" w:hAnsi="Arial" w:cs="Arial"/>
                <w:sz w:val="22"/>
              </w:rPr>
            </w:pPr>
            <w:r w:rsidRPr="003154C8">
              <w:rPr>
                <w:rFonts w:ascii="Arial" w:eastAsia="MS Gothic" w:hAnsi="Arial" w:cs="Arial"/>
                <w:sz w:val="22"/>
              </w:rPr>
              <w:t>E</w:t>
            </w:r>
            <w:r w:rsidR="00833978" w:rsidRPr="003154C8">
              <w:rPr>
                <w:rFonts w:ascii="Arial" w:eastAsia="MS Gothic" w:hAnsi="Arial" w:cs="Arial"/>
                <w:sz w:val="22"/>
              </w:rPr>
              <w:t>xposé des faits dont le</w:t>
            </w:r>
            <w:r w:rsidRPr="003154C8">
              <w:rPr>
                <w:rFonts w:ascii="Arial" w:eastAsia="MS Gothic" w:hAnsi="Arial" w:cs="Arial"/>
                <w:sz w:val="22"/>
              </w:rPr>
              <w:t>/la</w:t>
            </w:r>
            <w:r w:rsidR="00833978" w:rsidRPr="003154C8">
              <w:rPr>
                <w:rFonts w:ascii="Arial" w:eastAsia="MS Gothic" w:hAnsi="Arial" w:cs="Arial"/>
                <w:sz w:val="22"/>
              </w:rPr>
              <w:t xml:space="preserve"> requérant</w:t>
            </w:r>
            <w:r w:rsidRPr="003154C8">
              <w:rPr>
                <w:rFonts w:ascii="Arial" w:eastAsia="MS Gothic" w:hAnsi="Arial" w:cs="Arial"/>
                <w:sz w:val="22"/>
              </w:rPr>
              <w:t>(e)</w:t>
            </w:r>
            <w:r w:rsidR="00833978" w:rsidRPr="003154C8">
              <w:rPr>
                <w:rFonts w:ascii="Arial" w:eastAsia="MS Gothic" w:hAnsi="Arial" w:cs="Arial"/>
                <w:sz w:val="22"/>
              </w:rPr>
              <w:t xml:space="preserve"> souhaite </w:t>
            </w:r>
            <w:r w:rsidR="00381608" w:rsidRPr="003154C8">
              <w:rPr>
                <w:rFonts w:ascii="Arial" w:eastAsia="MS Gothic" w:hAnsi="Arial" w:cs="Arial"/>
                <w:sz w:val="22"/>
              </w:rPr>
              <w:t xml:space="preserve">l’examen </w:t>
            </w:r>
            <w:r w:rsidR="00833978" w:rsidRPr="003154C8">
              <w:rPr>
                <w:rFonts w:ascii="Arial" w:eastAsia="MS Gothic" w:hAnsi="Arial" w:cs="Arial"/>
                <w:sz w:val="22"/>
              </w:rPr>
              <w:t>pour la détermination de son intérêt dans la décision.</w:t>
            </w:r>
          </w:p>
          <w:p w14:paraId="4B0C7BA8" w14:textId="77777777" w:rsidR="007E5027" w:rsidRDefault="007E5027" w:rsidP="007E5027">
            <w:pPr>
              <w:pStyle w:val="ListParagraph"/>
              <w:ind w:left="360"/>
              <w:rPr>
                <w:rFonts w:ascii="Arial" w:eastAsia="MS Gothic" w:hAnsi="Arial" w:cs="Arial"/>
                <w:sz w:val="22"/>
              </w:rPr>
            </w:pPr>
          </w:p>
          <w:p w14:paraId="0DC365A5" w14:textId="56530C52" w:rsidR="0044382C" w:rsidRPr="003154C8" w:rsidRDefault="0044382C" w:rsidP="007E5027">
            <w:pPr>
              <w:pStyle w:val="ListParagraph"/>
              <w:ind w:left="360"/>
              <w:rPr>
                <w:rFonts w:ascii="Arial" w:eastAsia="MS Gothic" w:hAnsi="Arial" w:cs="Arial"/>
                <w:sz w:val="22"/>
              </w:rPr>
            </w:pPr>
            <w:bookmarkStart w:id="2" w:name="_GoBack"/>
            <w:bookmarkEnd w:id="2"/>
          </w:p>
        </w:tc>
      </w:tr>
      <w:bookmarkEnd w:id="1"/>
      <w:tr w:rsidR="00A517AD" w:rsidRPr="003154C8" w14:paraId="5BC462AE" w14:textId="77777777" w:rsidTr="00F23DED">
        <w:trPr>
          <w:trHeight w:val="227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2433081" w14:textId="77777777" w:rsidR="00A517AD" w:rsidRPr="003154C8" w:rsidRDefault="00A517AD" w:rsidP="002F7BE8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154C8">
              <w:rPr>
                <w:rFonts w:ascii="Segoe UI Symbol" w:eastAsia="MS Gothic" w:hAnsi="Segoe UI Symbol" w:cs="Segoe UI Symbol"/>
                <w:sz w:val="22"/>
              </w:rPr>
              <w:lastRenderedPageBreak/>
              <w:t>☐</w:t>
            </w:r>
          </w:p>
        </w:tc>
        <w:tc>
          <w:tcPr>
            <w:tcW w:w="10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8B855" w14:textId="025B5C8F" w:rsidR="008D13E0" w:rsidRPr="003154C8" w:rsidRDefault="000151CD" w:rsidP="000151CD">
            <w:pPr>
              <w:pStyle w:val="ListParagraph"/>
              <w:numPr>
                <w:ilvl w:val="0"/>
                <w:numId w:val="80"/>
              </w:numPr>
              <w:rPr>
                <w:rFonts w:ascii="Arial" w:eastAsia="MS Gothic" w:hAnsi="Arial" w:cs="Arial"/>
                <w:sz w:val="22"/>
              </w:rPr>
            </w:pPr>
            <w:r w:rsidRPr="003154C8">
              <w:rPr>
                <w:rFonts w:ascii="Arial" w:eastAsia="MS Gothic" w:hAnsi="Arial" w:cs="Arial"/>
                <w:sz w:val="22"/>
              </w:rPr>
              <w:t>M</w:t>
            </w:r>
            <w:r w:rsidR="00833978" w:rsidRPr="003154C8">
              <w:rPr>
                <w:rFonts w:ascii="Arial" w:eastAsia="MS Gothic" w:hAnsi="Arial" w:cs="Arial"/>
                <w:sz w:val="22"/>
              </w:rPr>
              <w:t>ention des parties de l’acte sur lesquelles porte la requête en autorisation d’appel du</w:t>
            </w:r>
            <w:r w:rsidRPr="003154C8">
              <w:rPr>
                <w:rFonts w:ascii="Arial" w:eastAsia="MS Gothic" w:hAnsi="Arial" w:cs="Arial"/>
                <w:sz w:val="22"/>
              </w:rPr>
              <w:t>/de la</w:t>
            </w:r>
            <w:r w:rsidR="00833978" w:rsidRPr="003154C8">
              <w:rPr>
                <w:rFonts w:ascii="Arial" w:eastAsia="MS Gothic" w:hAnsi="Arial" w:cs="Arial"/>
                <w:sz w:val="22"/>
              </w:rPr>
              <w:t xml:space="preserve"> requérant</w:t>
            </w:r>
            <w:r w:rsidRPr="003154C8">
              <w:rPr>
                <w:rFonts w:ascii="Arial" w:eastAsia="MS Gothic" w:hAnsi="Arial" w:cs="Arial"/>
                <w:sz w:val="22"/>
              </w:rPr>
              <w:t>(e)</w:t>
            </w:r>
            <w:r w:rsidR="00833978" w:rsidRPr="003154C8">
              <w:rPr>
                <w:rFonts w:ascii="Arial" w:eastAsia="MS Gothic" w:hAnsi="Arial" w:cs="Arial"/>
                <w:sz w:val="22"/>
              </w:rPr>
              <w:t>.</w:t>
            </w:r>
          </w:p>
          <w:p w14:paraId="61B444E8" w14:textId="77777777" w:rsidR="007E5027" w:rsidRPr="003154C8" w:rsidRDefault="007E5027" w:rsidP="007E5027">
            <w:pPr>
              <w:pStyle w:val="ListParagraph"/>
              <w:ind w:left="360"/>
              <w:rPr>
                <w:rFonts w:ascii="Arial" w:eastAsia="MS Gothic" w:hAnsi="Arial" w:cs="Arial"/>
                <w:sz w:val="22"/>
              </w:rPr>
            </w:pPr>
          </w:p>
        </w:tc>
      </w:tr>
      <w:tr w:rsidR="005110B1" w:rsidRPr="003154C8" w14:paraId="6684540C" w14:textId="77777777" w:rsidTr="00F23DED">
        <w:trPr>
          <w:trHeight w:val="227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A845B" w14:textId="77777777" w:rsidR="005110B1" w:rsidRPr="003154C8" w:rsidRDefault="005110B1" w:rsidP="002F7BE8">
            <w:pPr>
              <w:pStyle w:val="ListParagraph"/>
              <w:numPr>
                <w:ilvl w:val="0"/>
                <w:numId w:val="78"/>
              </w:numPr>
              <w:rPr>
                <w:rFonts w:ascii="Arial" w:eastAsia="MS Gothic" w:hAnsi="Arial" w:cs="Arial"/>
                <w:b/>
                <w:bCs/>
                <w:sz w:val="22"/>
              </w:rPr>
            </w:pPr>
            <w:r w:rsidRPr="003154C8">
              <w:rPr>
                <w:rFonts w:ascii="Arial" w:eastAsia="MS Gothic" w:hAnsi="Arial" w:cs="Arial"/>
                <w:b/>
                <w:bCs/>
                <w:sz w:val="22"/>
              </w:rPr>
              <w:t>Affidavit</w:t>
            </w:r>
          </w:p>
        </w:tc>
      </w:tr>
      <w:tr w:rsidR="00F23DED" w:rsidRPr="003154C8" w14:paraId="43BD1F7C" w14:textId="77777777" w:rsidTr="00F23DED">
        <w:trPr>
          <w:trHeight w:val="227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D994B03" w14:textId="77777777" w:rsidR="00F23DED" w:rsidRPr="003154C8" w:rsidRDefault="00F23DED" w:rsidP="002F7BE8">
            <w:pPr>
              <w:jc w:val="center"/>
              <w:rPr>
                <w:rFonts w:ascii="Arial" w:eastAsia="MS Gothic" w:hAnsi="Arial" w:cs="Arial"/>
                <w:sz w:val="22"/>
              </w:rPr>
            </w:pPr>
            <w:r w:rsidRPr="003154C8">
              <w:rPr>
                <w:rFonts w:ascii="Segoe UI Symbol" w:eastAsia="MS Gothic" w:hAnsi="Segoe UI Symbol" w:cs="Segoe UI Symbol"/>
                <w:sz w:val="22"/>
              </w:rPr>
              <w:t>☐</w:t>
            </w:r>
          </w:p>
        </w:tc>
        <w:tc>
          <w:tcPr>
            <w:tcW w:w="10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FBF8D" w14:textId="77777777" w:rsidR="00F23DED" w:rsidRPr="003154C8" w:rsidRDefault="00381608" w:rsidP="00F23DED">
            <w:pPr>
              <w:rPr>
                <w:rFonts w:ascii="Arial" w:eastAsia="MS Gothic" w:hAnsi="Arial" w:cs="Arial"/>
                <w:sz w:val="22"/>
              </w:rPr>
            </w:pPr>
            <w:r w:rsidRPr="003154C8">
              <w:rPr>
                <w:rFonts w:ascii="Arial" w:eastAsia="MS Gothic" w:hAnsi="Arial" w:cs="Arial"/>
                <w:sz w:val="22"/>
              </w:rPr>
              <w:t>A</w:t>
            </w:r>
            <w:r w:rsidR="00F23DED" w:rsidRPr="003154C8">
              <w:rPr>
                <w:rFonts w:ascii="Arial" w:eastAsia="MS Gothic" w:hAnsi="Arial" w:cs="Arial"/>
                <w:sz w:val="22"/>
              </w:rPr>
              <w:t xml:space="preserve">ffidavit </w:t>
            </w:r>
            <w:r w:rsidR="00833978" w:rsidRPr="003154C8">
              <w:rPr>
                <w:rFonts w:ascii="Arial" w:eastAsia="MS Gothic" w:hAnsi="Arial" w:cs="Arial"/>
                <w:sz w:val="22"/>
              </w:rPr>
              <w:t>de signification attestant qu’une copie du formulaire d’appel et de tous les documents pertinents a été signifié</w:t>
            </w:r>
            <w:r w:rsidRPr="003154C8">
              <w:rPr>
                <w:rFonts w:ascii="Arial" w:eastAsia="MS Gothic" w:hAnsi="Arial" w:cs="Arial"/>
                <w:sz w:val="22"/>
              </w:rPr>
              <w:t>e</w:t>
            </w:r>
            <w:r w:rsidR="00833978" w:rsidRPr="003154C8">
              <w:rPr>
                <w:rFonts w:ascii="Arial" w:eastAsia="MS Gothic" w:hAnsi="Arial" w:cs="Arial"/>
                <w:sz w:val="22"/>
              </w:rPr>
              <w:t xml:space="preserve"> conformément aux exigences.</w:t>
            </w:r>
          </w:p>
          <w:p w14:paraId="2EC48207" w14:textId="77777777" w:rsidR="00F23DED" w:rsidRPr="003154C8" w:rsidRDefault="00F23DED" w:rsidP="002F7BE8">
            <w:pPr>
              <w:pStyle w:val="ListParagraph"/>
              <w:ind w:left="360"/>
              <w:rPr>
                <w:rFonts w:ascii="Arial" w:eastAsia="MS Gothic" w:hAnsi="Arial" w:cs="Arial"/>
                <w:sz w:val="22"/>
              </w:rPr>
            </w:pPr>
          </w:p>
        </w:tc>
      </w:tr>
    </w:tbl>
    <w:p w14:paraId="496DA2D3" w14:textId="7CF165BF" w:rsidR="00201259" w:rsidRPr="003154C8" w:rsidRDefault="00833978">
      <w:pPr>
        <w:rPr>
          <w:sz w:val="22"/>
        </w:rPr>
      </w:pPr>
      <w:r w:rsidRPr="003154C8">
        <w:rPr>
          <w:b/>
          <w:bCs/>
          <w:sz w:val="22"/>
        </w:rPr>
        <w:t>Si le</w:t>
      </w:r>
      <w:r w:rsidR="0093522E" w:rsidRPr="003154C8">
        <w:rPr>
          <w:b/>
          <w:bCs/>
          <w:sz w:val="22"/>
        </w:rPr>
        <w:t>/la</w:t>
      </w:r>
      <w:r w:rsidRPr="003154C8">
        <w:rPr>
          <w:b/>
          <w:bCs/>
          <w:sz w:val="22"/>
        </w:rPr>
        <w:t xml:space="preserve"> requérant</w:t>
      </w:r>
      <w:r w:rsidR="0093522E" w:rsidRPr="003154C8">
        <w:rPr>
          <w:b/>
          <w:bCs/>
          <w:sz w:val="22"/>
        </w:rPr>
        <w:t>(e)</w:t>
      </w:r>
      <w:r w:rsidRPr="003154C8">
        <w:rPr>
          <w:b/>
          <w:bCs/>
          <w:sz w:val="22"/>
        </w:rPr>
        <w:t xml:space="preserve"> est incapable de fournir tous les renseignements exigés à la date du </w:t>
      </w:r>
      <w:proofErr w:type="spellStart"/>
      <w:r w:rsidRPr="003154C8">
        <w:rPr>
          <w:b/>
          <w:bCs/>
          <w:sz w:val="22"/>
        </w:rPr>
        <w:t>dépôt</w:t>
      </w:r>
      <w:proofErr w:type="spellEnd"/>
      <w:r w:rsidRPr="003154C8">
        <w:rPr>
          <w:b/>
          <w:bCs/>
          <w:sz w:val="22"/>
        </w:rPr>
        <w:t xml:space="preserve">, </w:t>
      </w:r>
      <w:proofErr w:type="spellStart"/>
      <w:r w:rsidRPr="003154C8">
        <w:rPr>
          <w:b/>
          <w:bCs/>
          <w:sz w:val="22"/>
        </w:rPr>
        <w:t>il</w:t>
      </w:r>
      <w:proofErr w:type="spellEnd"/>
      <w:r w:rsidR="0093522E" w:rsidRPr="003154C8">
        <w:rPr>
          <w:b/>
          <w:bCs/>
          <w:sz w:val="22"/>
        </w:rPr>
        <w:t>/</w:t>
      </w:r>
      <w:proofErr w:type="spellStart"/>
      <w:r w:rsidR="0093522E" w:rsidRPr="003154C8">
        <w:rPr>
          <w:b/>
          <w:bCs/>
          <w:sz w:val="22"/>
        </w:rPr>
        <w:t>elle</w:t>
      </w:r>
      <w:proofErr w:type="spellEnd"/>
      <w:r w:rsidRPr="003154C8">
        <w:rPr>
          <w:b/>
          <w:bCs/>
          <w:sz w:val="22"/>
        </w:rPr>
        <w:t xml:space="preserve"> </w:t>
      </w:r>
      <w:proofErr w:type="spellStart"/>
      <w:r w:rsidRPr="003154C8">
        <w:rPr>
          <w:b/>
          <w:bCs/>
          <w:sz w:val="22"/>
        </w:rPr>
        <w:t>devrait</w:t>
      </w:r>
      <w:proofErr w:type="spellEnd"/>
      <w:r w:rsidRPr="003154C8">
        <w:rPr>
          <w:b/>
          <w:bCs/>
          <w:sz w:val="22"/>
        </w:rPr>
        <w:t xml:space="preserve"> </w:t>
      </w:r>
      <w:proofErr w:type="spellStart"/>
      <w:r w:rsidRPr="003154C8">
        <w:rPr>
          <w:b/>
          <w:bCs/>
          <w:sz w:val="22"/>
        </w:rPr>
        <w:t>l’indiquer</w:t>
      </w:r>
      <w:proofErr w:type="spellEnd"/>
      <w:r w:rsidRPr="003154C8">
        <w:rPr>
          <w:b/>
          <w:bCs/>
          <w:sz w:val="22"/>
        </w:rPr>
        <w:t xml:space="preserve"> sur le </w:t>
      </w:r>
      <w:proofErr w:type="spellStart"/>
      <w:r w:rsidRPr="003154C8">
        <w:rPr>
          <w:b/>
          <w:bCs/>
          <w:sz w:val="22"/>
        </w:rPr>
        <w:t>formulaire</w:t>
      </w:r>
      <w:proofErr w:type="spellEnd"/>
      <w:r w:rsidRPr="003154C8">
        <w:rPr>
          <w:b/>
          <w:bCs/>
          <w:sz w:val="22"/>
        </w:rPr>
        <w:t>.</w:t>
      </w: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CF34E8" w:rsidRPr="003154C8" w14:paraId="0B5DAB16" w14:textId="77777777" w:rsidTr="00F23DED">
        <w:trPr>
          <w:trHeight w:val="227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C5D22" w14:textId="77777777" w:rsidR="00CF34E8" w:rsidRPr="003154C8" w:rsidRDefault="00833978" w:rsidP="00833978">
            <w:pPr>
              <w:rPr>
                <w:rFonts w:ascii="Arial" w:eastAsia="MS Gothic" w:hAnsi="Arial" w:cs="Arial"/>
                <w:b/>
                <w:bCs/>
                <w:sz w:val="22"/>
              </w:rPr>
            </w:pPr>
            <w:r w:rsidRPr="003154C8">
              <w:rPr>
                <w:rFonts w:ascii="Arial" w:eastAsia="MS Gothic" w:hAnsi="Arial" w:cs="Arial"/>
                <w:b/>
                <w:bCs/>
                <w:sz w:val="22"/>
              </w:rPr>
              <w:t>Veuillez fournir des commentaires, des renseignements additionnels ou des précisions concernant les documents mentionnés plus haut</w:t>
            </w:r>
            <w:r w:rsidR="00C36E75" w:rsidRPr="003154C8">
              <w:rPr>
                <w:rFonts w:ascii="Arial" w:eastAsia="MS Gothic" w:hAnsi="Arial" w:cs="Arial"/>
                <w:b/>
                <w:bCs/>
                <w:sz w:val="22"/>
              </w:rPr>
              <w:t>.</w:t>
            </w:r>
          </w:p>
        </w:tc>
      </w:tr>
      <w:tr w:rsidR="00CF34E8" w:rsidRPr="003154C8" w14:paraId="770BC4DA" w14:textId="77777777" w:rsidTr="00F23DED">
        <w:trPr>
          <w:trHeight w:val="285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448" w14:textId="77777777" w:rsidR="00CF34E8" w:rsidRPr="003154C8" w:rsidRDefault="00CF34E8" w:rsidP="002F7BE8">
            <w:pPr>
              <w:rPr>
                <w:rFonts w:ascii="Arial" w:eastAsia="MS Gothic" w:hAnsi="Arial" w:cs="Arial"/>
                <w:b/>
                <w:bCs/>
                <w:sz w:val="22"/>
              </w:rPr>
            </w:pPr>
            <w:bookmarkStart w:id="3" w:name="_Hlk71727188"/>
          </w:p>
        </w:tc>
      </w:tr>
      <w:bookmarkEnd w:id="3"/>
    </w:tbl>
    <w:p w14:paraId="198BCFF7" w14:textId="77777777" w:rsidR="00E7004A" w:rsidRPr="003154C8" w:rsidRDefault="00E7004A" w:rsidP="00D86173">
      <w:pPr>
        <w:rPr>
          <w:rFonts w:ascii="Arial" w:hAnsi="Arial" w:cs="Arial"/>
          <w:sz w:val="22"/>
        </w:rPr>
      </w:pPr>
    </w:p>
    <w:sectPr w:rsidR="00E7004A" w:rsidRPr="003154C8" w:rsidSect="00403E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04458" w14:textId="77777777" w:rsidR="002F7BE8" w:rsidRDefault="002F7BE8" w:rsidP="00F72078">
      <w:r>
        <w:separator/>
      </w:r>
    </w:p>
  </w:endnote>
  <w:endnote w:type="continuationSeparator" w:id="0">
    <w:p w14:paraId="470C909D" w14:textId="77777777" w:rsidR="002F7BE8" w:rsidRDefault="002F7BE8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29D8C" w14:textId="77777777" w:rsidR="002F7BE8" w:rsidRDefault="002F7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61550" w14:textId="77777777" w:rsidR="002F7BE8" w:rsidRDefault="002F7B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807DE" w14:textId="77777777" w:rsidR="002F7BE8" w:rsidRDefault="002F7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23088" w14:textId="77777777" w:rsidR="002F7BE8" w:rsidRDefault="002F7BE8" w:rsidP="00F72078">
      <w:r>
        <w:separator/>
      </w:r>
    </w:p>
  </w:footnote>
  <w:footnote w:type="continuationSeparator" w:id="0">
    <w:p w14:paraId="07273D5A" w14:textId="77777777" w:rsidR="002F7BE8" w:rsidRDefault="002F7BE8" w:rsidP="00F7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4B8BE" w14:textId="77777777" w:rsidR="002F7BE8" w:rsidRDefault="002F7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9D9D9" w14:textId="77777777" w:rsidR="002F7BE8" w:rsidRDefault="002F7B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2ACAA" w14:textId="77777777" w:rsidR="002F7BE8" w:rsidRDefault="002F7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0CE5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E3520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97634"/>
    <w:multiLevelType w:val="hybridMultilevel"/>
    <w:tmpl w:val="BBF67E38"/>
    <w:lvl w:ilvl="0" w:tplc="6322AA8C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6B44BB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B655F5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9154D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270C2E"/>
    <w:multiLevelType w:val="hybridMultilevel"/>
    <w:tmpl w:val="CA5A5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F634F"/>
    <w:multiLevelType w:val="hybridMultilevel"/>
    <w:tmpl w:val="1092F92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93AE6D0">
      <w:start w:val="1"/>
      <w:numFmt w:val="lowerLetter"/>
      <w:lvlText w:val="(%2)"/>
      <w:lvlJc w:val="left"/>
      <w:pPr>
        <w:ind w:left="1080" w:hanging="360"/>
      </w:pPr>
      <w:rPr>
        <w:rFonts w:ascii="Arial" w:eastAsia="Arial" w:hAnsi="Arial" w:cs="Arial" w:hint="default"/>
        <w:w w:val="100"/>
        <w:sz w:val="20"/>
        <w:szCs w:val="20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905CF8"/>
    <w:multiLevelType w:val="hybridMultilevel"/>
    <w:tmpl w:val="62CA6FB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3763D5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782B22"/>
    <w:multiLevelType w:val="hybridMultilevel"/>
    <w:tmpl w:val="FE0489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507CD5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704C53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D304E8"/>
    <w:multiLevelType w:val="hybridMultilevel"/>
    <w:tmpl w:val="DDD49B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480E57"/>
    <w:multiLevelType w:val="hybridMultilevel"/>
    <w:tmpl w:val="3FCE27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56735C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FF35AF"/>
    <w:multiLevelType w:val="hybridMultilevel"/>
    <w:tmpl w:val="2F005920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0036E2"/>
    <w:multiLevelType w:val="hybridMultilevel"/>
    <w:tmpl w:val="2F005920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42264D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5B3D78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D57228"/>
    <w:multiLevelType w:val="hybridMultilevel"/>
    <w:tmpl w:val="D6DC53BE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7F7584"/>
    <w:multiLevelType w:val="hybridMultilevel"/>
    <w:tmpl w:val="D6DC53BE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361BB9"/>
    <w:multiLevelType w:val="hybridMultilevel"/>
    <w:tmpl w:val="9F8097D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8DA6AE1"/>
    <w:multiLevelType w:val="hybridMultilevel"/>
    <w:tmpl w:val="61264416"/>
    <w:lvl w:ilvl="0" w:tplc="8D1A8AE0">
      <w:start w:val="1"/>
      <w:numFmt w:val="decimal"/>
      <w:lvlText w:val="[%1]"/>
      <w:lvlJc w:val="left"/>
      <w:pPr>
        <w:tabs>
          <w:tab w:val="num" w:pos="2127"/>
        </w:tabs>
        <w:ind w:left="212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fr-C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38FD24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6D26B4B2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C137DB"/>
    <w:multiLevelType w:val="hybridMultilevel"/>
    <w:tmpl w:val="3B8CFC2C"/>
    <w:lvl w:ilvl="0" w:tplc="8842AD7E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362290"/>
    <w:multiLevelType w:val="hybridMultilevel"/>
    <w:tmpl w:val="DDD49B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E522C9A"/>
    <w:multiLevelType w:val="hybridMultilevel"/>
    <w:tmpl w:val="938A95EA"/>
    <w:lvl w:ilvl="0" w:tplc="AB30D1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A74AEE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362A2"/>
    <w:multiLevelType w:val="hybridMultilevel"/>
    <w:tmpl w:val="26C0151C"/>
    <w:lvl w:ilvl="0" w:tplc="11F8D290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C42A0E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B25208"/>
    <w:multiLevelType w:val="hybridMultilevel"/>
    <w:tmpl w:val="584CE6C6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F669C3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FE0355"/>
    <w:multiLevelType w:val="hybridMultilevel"/>
    <w:tmpl w:val="BBF67E38"/>
    <w:lvl w:ilvl="0" w:tplc="6322AA8C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6FF1DE7"/>
    <w:multiLevelType w:val="hybridMultilevel"/>
    <w:tmpl w:val="D26E5386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90189"/>
    <w:multiLevelType w:val="hybridMultilevel"/>
    <w:tmpl w:val="DDD49B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8205F54"/>
    <w:multiLevelType w:val="hybridMultilevel"/>
    <w:tmpl w:val="DDD49B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A520D80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F3E07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43378E"/>
    <w:multiLevelType w:val="hybridMultilevel"/>
    <w:tmpl w:val="FCE44906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B6D7C8B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DBF1778"/>
    <w:multiLevelType w:val="hybridMultilevel"/>
    <w:tmpl w:val="3FCE27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E5F0816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EAD28CE"/>
    <w:multiLevelType w:val="hybridMultilevel"/>
    <w:tmpl w:val="46A81032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70782C"/>
    <w:multiLevelType w:val="hybridMultilevel"/>
    <w:tmpl w:val="E656365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6F60BD9"/>
    <w:multiLevelType w:val="hybridMultilevel"/>
    <w:tmpl w:val="BBF42F30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79D0F74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7B3643D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4F1881"/>
    <w:multiLevelType w:val="hybridMultilevel"/>
    <w:tmpl w:val="60BC74CC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95E57D7"/>
    <w:multiLevelType w:val="hybridMultilevel"/>
    <w:tmpl w:val="3FCE27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D7076CE"/>
    <w:multiLevelType w:val="hybridMultilevel"/>
    <w:tmpl w:val="476690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1572F50"/>
    <w:multiLevelType w:val="hybridMultilevel"/>
    <w:tmpl w:val="D898BF46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8D414B"/>
    <w:multiLevelType w:val="hybridMultilevel"/>
    <w:tmpl w:val="AEF804F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AE34AF82">
      <w:start w:val="1"/>
      <w:numFmt w:val="lowerRoman"/>
      <w:lvlText w:val="%2)"/>
      <w:lvlJc w:val="left"/>
      <w:pPr>
        <w:ind w:left="1080" w:hanging="360"/>
      </w:pPr>
      <w:rPr>
        <w:rFonts w:ascii="Arial" w:eastAsia="MS Gothic" w:hAnsi="Arial" w:cs="Arial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30A7CD8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3231A12"/>
    <w:multiLevelType w:val="hybridMultilevel"/>
    <w:tmpl w:val="DD56B546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5015F7B"/>
    <w:multiLevelType w:val="hybridMultilevel"/>
    <w:tmpl w:val="3C5639EE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6070280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65F47AF"/>
    <w:multiLevelType w:val="hybridMultilevel"/>
    <w:tmpl w:val="001207B4"/>
    <w:lvl w:ilvl="0" w:tplc="F3EC2896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8E16864"/>
    <w:multiLevelType w:val="hybridMultilevel"/>
    <w:tmpl w:val="3510F544"/>
    <w:lvl w:ilvl="0" w:tplc="6322AA8C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91F5240"/>
    <w:multiLevelType w:val="hybridMultilevel"/>
    <w:tmpl w:val="AEF804F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AE34AF82">
      <w:start w:val="1"/>
      <w:numFmt w:val="lowerRoman"/>
      <w:lvlText w:val="%2)"/>
      <w:lvlJc w:val="left"/>
      <w:pPr>
        <w:ind w:left="1080" w:hanging="360"/>
      </w:pPr>
      <w:rPr>
        <w:rFonts w:ascii="Arial" w:eastAsia="MS Gothic" w:hAnsi="Arial" w:cs="Arial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A971695"/>
    <w:multiLevelType w:val="hybridMultilevel"/>
    <w:tmpl w:val="3C5639EE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A971CC1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F9F2CB1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FD52B61"/>
    <w:multiLevelType w:val="hybridMultilevel"/>
    <w:tmpl w:val="164CCB2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04D408F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810C72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835FC9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5BF0A11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5FB1BBC"/>
    <w:multiLevelType w:val="hybridMultilevel"/>
    <w:tmpl w:val="3FCE27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79734C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79C14A8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8832E9A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BC069E8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D800D5E"/>
    <w:multiLevelType w:val="hybridMultilevel"/>
    <w:tmpl w:val="DDD49B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E237385"/>
    <w:multiLevelType w:val="hybridMultilevel"/>
    <w:tmpl w:val="3FCE27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E80705E"/>
    <w:multiLevelType w:val="hybridMultilevel"/>
    <w:tmpl w:val="3510F544"/>
    <w:lvl w:ilvl="0" w:tplc="6322AA8C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C46F43"/>
    <w:multiLevelType w:val="hybridMultilevel"/>
    <w:tmpl w:val="DDD49B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23D618E"/>
    <w:multiLevelType w:val="hybridMultilevel"/>
    <w:tmpl w:val="3FCE27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32E037B"/>
    <w:multiLevelType w:val="hybridMultilevel"/>
    <w:tmpl w:val="58785AEE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3ED1718"/>
    <w:multiLevelType w:val="hybridMultilevel"/>
    <w:tmpl w:val="F8C2F1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61F43F6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79F63DC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8327A61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96B554A"/>
    <w:multiLevelType w:val="hybridMultilevel"/>
    <w:tmpl w:val="2F005920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ADA60A6"/>
    <w:multiLevelType w:val="hybridMultilevel"/>
    <w:tmpl w:val="26C0151C"/>
    <w:lvl w:ilvl="0" w:tplc="11F8D290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C6046CC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D4B7A5A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D5460F5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DF73F1A"/>
    <w:multiLevelType w:val="hybridMultilevel"/>
    <w:tmpl w:val="BBF42F30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F042355"/>
    <w:multiLevelType w:val="hybridMultilevel"/>
    <w:tmpl w:val="D898BF46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0"/>
  </w:num>
  <w:num w:numId="3">
    <w:abstractNumId w:val="68"/>
  </w:num>
  <w:num w:numId="4">
    <w:abstractNumId w:val="72"/>
  </w:num>
  <w:num w:numId="5">
    <w:abstractNumId w:val="49"/>
  </w:num>
  <w:num w:numId="6">
    <w:abstractNumId w:val="51"/>
  </w:num>
  <w:num w:numId="7">
    <w:abstractNumId w:val="5"/>
  </w:num>
  <w:num w:numId="8">
    <w:abstractNumId w:val="52"/>
  </w:num>
  <w:num w:numId="9">
    <w:abstractNumId w:val="35"/>
  </w:num>
  <w:num w:numId="10">
    <w:abstractNumId w:val="75"/>
  </w:num>
  <w:num w:numId="11">
    <w:abstractNumId w:val="58"/>
  </w:num>
  <w:num w:numId="12">
    <w:abstractNumId w:val="78"/>
  </w:num>
  <w:num w:numId="13">
    <w:abstractNumId w:val="19"/>
  </w:num>
  <w:num w:numId="14">
    <w:abstractNumId w:val="79"/>
  </w:num>
  <w:num w:numId="15">
    <w:abstractNumId w:val="13"/>
  </w:num>
  <w:num w:numId="16">
    <w:abstractNumId w:val="76"/>
  </w:num>
  <w:num w:numId="17">
    <w:abstractNumId w:val="12"/>
  </w:num>
  <w:num w:numId="18">
    <w:abstractNumId w:val="61"/>
  </w:num>
  <w:num w:numId="19">
    <w:abstractNumId w:val="25"/>
  </w:num>
  <w:num w:numId="20">
    <w:abstractNumId w:val="14"/>
  </w:num>
  <w:num w:numId="21">
    <w:abstractNumId w:val="59"/>
  </w:num>
  <w:num w:numId="22">
    <w:abstractNumId w:val="82"/>
  </w:num>
  <w:num w:numId="23">
    <w:abstractNumId w:val="87"/>
  </w:num>
  <w:num w:numId="24">
    <w:abstractNumId w:val="85"/>
  </w:num>
  <w:num w:numId="25">
    <w:abstractNumId w:val="60"/>
  </w:num>
  <w:num w:numId="26">
    <w:abstractNumId w:val="48"/>
  </w:num>
  <w:num w:numId="27">
    <w:abstractNumId w:val="54"/>
  </w:num>
  <w:num w:numId="28">
    <w:abstractNumId w:val="34"/>
  </w:num>
  <w:num w:numId="29">
    <w:abstractNumId w:val="17"/>
  </w:num>
  <w:num w:numId="30">
    <w:abstractNumId w:val="44"/>
  </w:num>
  <w:num w:numId="31">
    <w:abstractNumId w:val="47"/>
  </w:num>
  <w:num w:numId="32">
    <w:abstractNumId w:val="42"/>
  </w:num>
  <w:num w:numId="33">
    <w:abstractNumId w:val="22"/>
  </w:num>
  <w:num w:numId="34">
    <w:abstractNumId w:val="66"/>
  </w:num>
  <w:num w:numId="35">
    <w:abstractNumId w:val="65"/>
  </w:num>
  <w:num w:numId="36">
    <w:abstractNumId w:val="73"/>
  </w:num>
  <w:num w:numId="37">
    <w:abstractNumId w:val="16"/>
  </w:num>
  <w:num w:numId="38">
    <w:abstractNumId w:val="20"/>
  </w:num>
  <w:num w:numId="39">
    <w:abstractNumId w:val="9"/>
  </w:num>
  <w:num w:numId="40">
    <w:abstractNumId w:val="15"/>
  </w:num>
  <w:num w:numId="41">
    <w:abstractNumId w:val="67"/>
  </w:num>
  <w:num w:numId="42">
    <w:abstractNumId w:val="21"/>
  </w:num>
  <w:num w:numId="43">
    <w:abstractNumId w:val="10"/>
  </w:num>
  <w:num w:numId="44">
    <w:abstractNumId w:val="38"/>
  </w:num>
  <w:num w:numId="45">
    <w:abstractNumId w:val="0"/>
  </w:num>
  <w:num w:numId="46">
    <w:abstractNumId w:val="40"/>
  </w:num>
  <w:num w:numId="47">
    <w:abstractNumId w:val="11"/>
  </w:num>
  <w:num w:numId="48">
    <w:abstractNumId w:val="7"/>
  </w:num>
  <w:num w:numId="49">
    <w:abstractNumId w:val="3"/>
  </w:num>
  <w:num w:numId="50">
    <w:abstractNumId w:val="55"/>
  </w:num>
  <w:num w:numId="51">
    <w:abstractNumId w:val="45"/>
  </w:num>
  <w:num w:numId="52">
    <w:abstractNumId w:val="81"/>
  </w:num>
  <w:num w:numId="53">
    <w:abstractNumId w:val="80"/>
  </w:num>
  <w:num w:numId="54">
    <w:abstractNumId w:val="56"/>
  </w:num>
  <w:num w:numId="55">
    <w:abstractNumId w:val="41"/>
  </w:num>
  <w:num w:numId="56">
    <w:abstractNumId w:val="69"/>
  </w:num>
  <w:num w:numId="57">
    <w:abstractNumId w:val="39"/>
  </w:num>
  <w:num w:numId="58">
    <w:abstractNumId w:val="86"/>
  </w:num>
  <w:num w:numId="59">
    <w:abstractNumId w:val="63"/>
  </w:num>
  <w:num w:numId="60">
    <w:abstractNumId w:val="31"/>
  </w:num>
  <w:num w:numId="61">
    <w:abstractNumId w:val="29"/>
  </w:num>
  <w:num w:numId="62">
    <w:abstractNumId w:val="4"/>
  </w:num>
  <w:num w:numId="63">
    <w:abstractNumId w:val="50"/>
  </w:num>
  <w:num w:numId="64">
    <w:abstractNumId w:val="43"/>
  </w:num>
  <w:num w:numId="65">
    <w:abstractNumId w:val="27"/>
  </w:num>
  <w:num w:numId="66">
    <w:abstractNumId w:val="18"/>
  </w:num>
  <w:num w:numId="67">
    <w:abstractNumId w:val="88"/>
  </w:num>
  <w:num w:numId="68">
    <w:abstractNumId w:val="37"/>
  </w:num>
  <w:num w:numId="69">
    <w:abstractNumId w:val="70"/>
  </w:num>
  <w:num w:numId="70">
    <w:abstractNumId w:val="77"/>
  </w:num>
  <w:num w:numId="71">
    <w:abstractNumId w:val="36"/>
  </w:num>
  <w:num w:numId="72">
    <w:abstractNumId w:val="71"/>
  </w:num>
  <w:num w:numId="73">
    <w:abstractNumId w:val="33"/>
  </w:num>
  <w:num w:numId="74">
    <w:abstractNumId w:val="64"/>
  </w:num>
  <w:num w:numId="75">
    <w:abstractNumId w:val="84"/>
  </w:num>
  <w:num w:numId="76">
    <w:abstractNumId w:val="53"/>
  </w:num>
  <w:num w:numId="77">
    <w:abstractNumId w:val="46"/>
  </w:num>
  <w:num w:numId="78">
    <w:abstractNumId w:val="8"/>
  </w:num>
  <w:num w:numId="79">
    <w:abstractNumId w:val="62"/>
  </w:num>
  <w:num w:numId="80">
    <w:abstractNumId w:val="83"/>
  </w:num>
  <w:num w:numId="81">
    <w:abstractNumId w:val="74"/>
  </w:num>
  <w:num w:numId="82">
    <w:abstractNumId w:val="57"/>
  </w:num>
  <w:num w:numId="83">
    <w:abstractNumId w:val="6"/>
  </w:num>
  <w:num w:numId="84">
    <w:abstractNumId w:val="32"/>
  </w:num>
  <w:num w:numId="85">
    <w:abstractNumId w:val="2"/>
  </w:num>
  <w:num w:numId="86">
    <w:abstractNumId w:val="24"/>
  </w:num>
  <w:num w:numId="87">
    <w:abstractNumId w:val="28"/>
  </w:num>
  <w:num w:numId="88">
    <w:abstractNumId w:val="26"/>
  </w:num>
  <w:num w:numId="89">
    <w:abstractNumId w:val="2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linkStyle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26D"/>
    <w:rsid w:val="000018C3"/>
    <w:rsid w:val="0000331E"/>
    <w:rsid w:val="000151CD"/>
    <w:rsid w:val="00031B33"/>
    <w:rsid w:val="0005261A"/>
    <w:rsid w:val="00057A61"/>
    <w:rsid w:val="000630DF"/>
    <w:rsid w:val="00063586"/>
    <w:rsid w:val="00072055"/>
    <w:rsid w:val="00073140"/>
    <w:rsid w:val="00082936"/>
    <w:rsid w:val="00087003"/>
    <w:rsid w:val="00091EF3"/>
    <w:rsid w:val="000957EF"/>
    <w:rsid w:val="000A0119"/>
    <w:rsid w:val="000A090D"/>
    <w:rsid w:val="000A215D"/>
    <w:rsid w:val="000B0AD6"/>
    <w:rsid w:val="000B2CCA"/>
    <w:rsid w:val="000C3234"/>
    <w:rsid w:val="000D5CBF"/>
    <w:rsid w:val="000F0EFC"/>
    <w:rsid w:val="00121EB1"/>
    <w:rsid w:val="00137234"/>
    <w:rsid w:val="00173AE0"/>
    <w:rsid w:val="0018314D"/>
    <w:rsid w:val="00183726"/>
    <w:rsid w:val="0018645B"/>
    <w:rsid w:val="00186693"/>
    <w:rsid w:val="00193B89"/>
    <w:rsid w:val="001952A3"/>
    <w:rsid w:val="001A3907"/>
    <w:rsid w:val="001C37B4"/>
    <w:rsid w:val="001E478B"/>
    <w:rsid w:val="001E559D"/>
    <w:rsid w:val="001F129E"/>
    <w:rsid w:val="001F4C59"/>
    <w:rsid w:val="00201259"/>
    <w:rsid w:val="00205F83"/>
    <w:rsid w:val="002160D6"/>
    <w:rsid w:val="00225BE4"/>
    <w:rsid w:val="0023204F"/>
    <w:rsid w:val="00262588"/>
    <w:rsid w:val="0028001B"/>
    <w:rsid w:val="0028326D"/>
    <w:rsid w:val="00287B34"/>
    <w:rsid w:val="00297D5D"/>
    <w:rsid w:val="002A1332"/>
    <w:rsid w:val="002B02C8"/>
    <w:rsid w:val="002B25E1"/>
    <w:rsid w:val="002E6FF6"/>
    <w:rsid w:val="002F7BE8"/>
    <w:rsid w:val="00313007"/>
    <w:rsid w:val="003154C8"/>
    <w:rsid w:val="00317F1F"/>
    <w:rsid w:val="00331853"/>
    <w:rsid w:val="00334DF5"/>
    <w:rsid w:val="003412DE"/>
    <w:rsid w:val="00341487"/>
    <w:rsid w:val="00343F47"/>
    <w:rsid w:val="0034464E"/>
    <w:rsid w:val="00344E61"/>
    <w:rsid w:val="00355000"/>
    <w:rsid w:val="0036413B"/>
    <w:rsid w:val="00365856"/>
    <w:rsid w:val="00381608"/>
    <w:rsid w:val="00385DC5"/>
    <w:rsid w:val="003861E6"/>
    <w:rsid w:val="003B2647"/>
    <w:rsid w:val="00403ECD"/>
    <w:rsid w:val="00404C1A"/>
    <w:rsid w:val="00423DFD"/>
    <w:rsid w:val="00425EB2"/>
    <w:rsid w:val="00435B18"/>
    <w:rsid w:val="0044382C"/>
    <w:rsid w:val="00445A18"/>
    <w:rsid w:val="00471266"/>
    <w:rsid w:val="00483486"/>
    <w:rsid w:val="00487378"/>
    <w:rsid w:val="00487F24"/>
    <w:rsid w:val="00495979"/>
    <w:rsid w:val="00497D1F"/>
    <w:rsid w:val="004A0CF1"/>
    <w:rsid w:val="004A2238"/>
    <w:rsid w:val="004A392D"/>
    <w:rsid w:val="004B347D"/>
    <w:rsid w:val="004B69F7"/>
    <w:rsid w:val="004C0C57"/>
    <w:rsid w:val="004C6D0F"/>
    <w:rsid w:val="004C7480"/>
    <w:rsid w:val="004F1B03"/>
    <w:rsid w:val="004F20C3"/>
    <w:rsid w:val="005110B1"/>
    <w:rsid w:val="005117FF"/>
    <w:rsid w:val="0053594A"/>
    <w:rsid w:val="00545CB3"/>
    <w:rsid w:val="0054618B"/>
    <w:rsid w:val="00547516"/>
    <w:rsid w:val="00561A8A"/>
    <w:rsid w:val="00563B22"/>
    <w:rsid w:val="00565A19"/>
    <w:rsid w:val="0057735C"/>
    <w:rsid w:val="00590FB6"/>
    <w:rsid w:val="005A6510"/>
    <w:rsid w:val="005B7CA2"/>
    <w:rsid w:val="005C284F"/>
    <w:rsid w:val="005C4B39"/>
    <w:rsid w:val="005D3F3C"/>
    <w:rsid w:val="005D7382"/>
    <w:rsid w:val="005D781E"/>
    <w:rsid w:val="005E5325"/>
    <w:rsid w:val="00603A8E"/>
    <w:rsid w:val="00624B02"/>
    <w:rsid w:val="00624D0B"/>
    <w:rsid w:val="006278B4"/>
    <w:rsid w:val="00633376"/>
    <w:rsid w:val="0064068B"/>
    <w:rsid w:val="00660C1D"/>
    <w:rsid w:val="006875C8"/>
    <w:rsid w:val="00695E04"/>
    <w:rsid w:val="006B4158"/>
    <w:rsid w:val="006C7751"/>
    <w:rsid w:val="006D5600"/>
    <w:rsid w:val="006D72AA"/>
    <w:rsid w:val="006E5146"/>
    <w:rsid w:val="00705360"/>
    <w:rsid w:val="0072134F"/>
    <w:rsid w:val="007310A3"/>
    <w:rsid w:val="00741E7A"/>
    <w:rsid w:val="0075268D"/>
    <w:rsid w:val="0075483C"/>
    <w:rsid w:val="00760AB8"/>
    <w:rsid w:val="00767151"/>
    <w:rsid w:val="007679D6"/>
    <w:rsid w:val="007707B1"/>
    <w:rsid w:val="00777043"/>
    <w:rsid w:val="00780D18"/>
    <w:rsid w:val="007820C4"/>
    <w:rsid w:val="00794C32"/>
    <w:rsid w:val="007A75B0"/>
    <w:rsid w:val="007D6A34"/>
    <w:rsid w:val="007D6DDD"/>
    <w:rsid w:val="007E151C"/>
    <w:rsid w:val="007E2558"/>
    <w:rsid w:val="007E3855"/>
    <w:rsid w:val="007E47C4"/>
    <w:rsid w:val="007E5027"/>
    <w:rsid w:val="007E712B"/>
    <w:rsid w:val="007E7B11"/>
    <w:rsid w:val="00804DFF"/>
    <w:rsid w:val="0080588F"/>
    <w:rsid w:val="00806F12"/>
    <w:rsid w:val="00812730"/>
    <w:rsid w:val="00812911"/>
    <w:rsid w:val="008174E7"/>
    <w:rsid w:val="00831532"/>
    <w:rsid w:val="00833978"/>
    <w:rsid w:val="00853B4E"/>
    <w:rsid w:val="0089577A"/>
    <w:rsid w:val="008A252E"/>
    <w:rsid w:val="008A7F1E"/>
    <w:rsid w:val="008B2930"/>
    <w:rsid w:val="008C0B3C"/>
    <w:rsid w:val="008D13E0"/>
    <w:rsid w:val="008D3CF5"/>
    <w:rsid w:val="008F28A7"/>
    <w:rsid w:val="008F4FBD"/>
    <w:rsid w:val="008F5123"/>
    <w:rsid w:val="00902BD4"/>
    <w:rsid w:val="00923FEE"/>
    <w:rsid w:val="0093189E"/>
    <w:rsid w:val="0093522E"/>
    <w:rsid w:val="00961465"/>
    <w:rsid w:val="009623A6"/>
    <w:rsid w:val="00964FE4"/>
    <w:rsid w:val="00966855"/>
    <w:rsid w:val="009675B8"/>
    <w:rsid w:val="009747FF"/>
    <w:rsid w:val="009A111E"/>
    <w:rsid w:val="009B1D63"/>
    <w:rsid w:val="009B530E"/>
    <w:rsid w:val="009B65DE"/>
    <w:rsid w:val="009C494C"/>
    <w:rsid w:val="009D1106"/>
    <w:rsid w:val="009D53A7"/>
    <w:rsid w:val="009E22B8"/>
    <w:rsid w:val="009E2A12"/>
    <w:rsid w:val="009E2E76"/>
    <w:rsid w:val="009E5D26"/>
    <w:rsid w:val="00A03D51"/>
    <w:rsid w:val="00A07719"/>
    <w:rsid w:val="00A10AF2"/>
    <w:rsid w:val="00A2142F"/>
    <w:rsid w:val="00A27446"/>
    <w:rsid w:val="00A45B6F"/>
    <w:rsid w:val="00A4736E"/>
    <w:rsid w:val="00A517AD"/>
    <w:rsid w:val="00A67BFD"/>
    <w:rsid w:val="00A83771"/>
    <w:rsid w:val="00A963FC"/>
    <w:rsid w:val="00A9697E"/>
    <w:rsid w:val="00AB142A"/>
    <w:rsid w:val="00AB520F"/>
    <w:rsid w:val="00AD26F2"/>
    <w:rsid w:val="00AD4506"/>
    <w:rsid w:val="00AD71CE"/>
    <w:rsid w:val="00AE0D1A"/>
    <w:rsid w:val="00AE4353"/>
    <w:rsid w:val="00AE48F8"/>
    <w:rsid w:val="00AE57CC"/>
    <w:rsid w:val="00B214C5"/>
    <w:rsid w:val="00B5157F"/>
    <w:rsid w:val="00B56B08"/>
    <w:rsid w:val="00B63F98"/>
    <w:rsid w:val="00B93223"/>
    <w:rsid w:val="00BA2A40"/>
    <w:rsid w:val="00BA6796"/>
    <w:rsid w:val="00BB016A"/>
    <w:rsid w:val="00BC13EA"/>
    <w:rsid w:val="00BC3124"/>
    <w:rsid w:val="00BE4471"/>
    <w:rsid w:val="00BF1E72"/>
    <w:rsid w:val="00C029AC"/>
    <w:rsid w:val="00C032CC"/>
    <w:rsid w:val="00C06C19"/>
    <w:rsid w:val="00C208F6"/>
    <w:rsid w:val="00C32668"/>
    <w:rsid w:val="00C357B6"/>
    <w:rsid w:val="00C36E75"/>
    <w:rsid w:val="00C442F5"/>
    <w:rsid w:val="00C53807"/>
    <w:rsid w:val="00C758B7"/>
    <w:rsid w:val="00C7732B"/>
    <w:rsid w:val="00C86DD1"/>
    <w:rsid w:val="00C93AB7"/>
    <w:rsid w:val="00CC034D"/>
    <w:rsid w:val="00CD00E0"/>
    <w:rsid w:val="00CD18F0"/>
    <w:rsid w:val="00CD78F8"/>
    <w:rsid w:val="00CE1F4A"/>
    <w:rsid w:val="00CE4DFE"/>
    <w:rsid w:val="00CF34E8"/>
    <w:rsid w:val="00D06057"/>
    <w:rsid w:val="00D12A86"/>
    <w:rsid w:val="00D20EA1"/>
    <w:rsid w:val="00D21311"/>
    <w:rsid w:val="00D21DCD"/>
    <w:rsid w:val="00D51B00"/>
    <w:rsid w:val="00D712EA"/>
    <w:rsid w:val="00D758AC"/>
    <w:rsid w:val="00D8089D"/>
    <w:rsid w:val="00D83F89"/>
    <w:rsid w:val="00D86173"/>
    <w:rsid w:val="00D867CD"/>
    <w:rsid w:val="00D93FBF"/>
    <w:rsid w:val="00DA6FDB"/>
    <w:rsid w:val="00DC345E"/>
    <w:rsid w:val="00DD470C"/>
    <w:rsid w:val="00E1170E"/>
    <w:rsid w:val="00E229AA"/>
    <w:rsid w:val="00E32271"/>
    <w:rsid w:val="00E34BC0"/>
    <w:rsid w:val="00E46A21"/>
    <w:rsid w:val="00E7004A"/>
    <w:rsid w:val="00E70A17"/>
    <w:rsid w:val="00E75761"/>
    <w:rsid w:val="00E7787D"/>
    <w:rsid w:val="00E957BC"/>
    <w:rsid w:val="00EA2B5B"/>
    <w:rsid w:val="00ED3C1B"/>
    <w:rsid w:val="00F01D9D"/>
    <w:rsid w:val="00F10C82"/>
    <w:rsid w:val="00F12914"/>
    <w:rsid w:val="00F13F23"/>
    <w:rsid w:val="00F17B57"/>
    <w:rsid w:val="00F17F42"/>
    <w:rsid w:val="00F23DED"/>
    <w:rsid w:val="00F32B7B"/>
    <w:rsid w:val="00F32F98"/>
    <w:rsid w:val="00F35B89"/>
    <w:rsid w:val="00F475F2"/>
    <w:rsid w:val="00F61F85"/>
    <w:rsid w:val="00F72078"/>
    <w:rsid w:val="00F73800"/>
    <w:rsid w:val="00F825E4"/>
    <w:rsid w:val="00F85186"/>
    <w:rsid w:val="00F8761D"/>
    <w:rsid w:val="00F92A2A"/>
    <w:rsid w:val="00FA22AD"/>
    <w:rsid w:val="00FA62DB"/>
    <w:rsid w:val="00FA7862"/>
    <w:rsid w:val="00FB11EB"/>
    <w:rsid w:val="00FB15B7"/>
    <w:rsid w:val="00FC0628"/>
    <w:rsid w:val="00FC25F6"/>
    <w:rsid w:val="00FD148C"/>
    <w:rsid w:val="00FE363E"/>
    <w:rsid w:val="00FF2A30"/>
    <w:rsid w:val="00FF4C73"/>
    <w:rsid w:val="00FF6F81"/>
    <w:rsid w:val="13584AA4"/>
    <w:rsid w:val="1C0B76CF"/>
    <w:rsid w:val="2568A169"/>
    <w:rsid w:val="25FD7D3E"/>
    <w:rsid w:val="301BD787"/>
    <w:rsid w:val="3ABB0F4C"/>
    <w:rsid w:val="4AB3782D"/>
    <w:rsid w:val="4B3122B8"/>
    <w:rsid w:val="4E722639"/>
    <w:rsid w:val="5A98F7FB"/>
    <w:rsid w:val="637CD450"/>
    <w:rsid w:val="63FFD6C5"/>
    <w:rsid w:val="67BE8BD8"/>
    <w:rsid w:val="71346376"/>
    <w:rsid w:val="74BFA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2BB7D95"/>
  <w15:docId w15:val="{9CD8E79F-5419-4092-9CAE-8C8B133F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82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82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82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382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382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382C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4382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82C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82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82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44382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4382C"/>
  </w:style>
  <w:style w:type="character" w:customStyle="1" w:styleId="Heading1Char">
    <w:name w:val="Heading 1 Char"/>
    <w:basedOn w:val="DefaultParagraphFont"/>
    <w:link w:val="Heading1"/>
    <w:uiPriority w:val="9"/>
    <w:rsid w:val="0044382C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4382C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382C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4382C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4382C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82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82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82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82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4382C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82C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82C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382C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44382C"/>
    <w:rPr>
      <w:b/>
      <w:bCs/>
    </w:rPr>
  </w:style>
  <w:style w:type="character" w:styleId="Emphasis">
    <w:name w:val="Emphasis"/>
    <w:uiPriority w:val="20"/>
    <w:rsid w:val="0044382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44382C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44382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44382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4382C"/>
    <w:rPr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44382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82C"/>
    <w:rPr>
      <w:b/>
      <w:bCs/>
      <w:i/>
      <w:iCs/>
      <w:sz w:val="24"/>
    </w:rPr>
  </w:style>
  <w:style w:type="character" w:styleId="SubtleEmphasis">
    <w:name w:val="Subtle Emphasis"/>
    <w:uiPriority w:val="19"/>
    <w:rsid w:val="0044382C"/>
    <w:rPr>
      <w:i/>
      <w:iCs/>
    </w:rPr>
  </w:style>
  <w:style w:type="character" w:styleId="IntenseEmphasis">
    <w:name w:val="Intense Emphasis"/>
    <w:uiPriority w:val="21"/>
    <w:rsid w:val="0044382C"/>
    <w:rPr>
      <w:b/>
      <w:bCs/>
    </w:rPr>
  </w:style>
  <w:style w:type="character" w:styleId="SubtleReference">
    <w:name w:val="Subtle Reference"/>
    <w:uiPriority w:val="31"/>
    <w:rsid w:val="0044382C"/>
    <w:rPr>
      <w:smallCaps/>
    </w:rPr>
  </w:style>
  <w:style w:type="character" w:styleId="IntenseReference">
    <w:name w:val="Intense Reference"/>
    <w:uiPriority w:val="32"/>
    <w:rsid w:val="0044382C"/>
    <w:rPr>
      <w:smallCaps/>
      <w:spacing w:val="5"/>
      <w:u w:val="single"/>
    </w:rPr>
  </w:style>
  <w:style w:type="character" w:styleId="BookTitle">
    <w:name w:val="Book Title"/>
    <w:uiPriority w:val="33"/>
    <w:rsid w:val="0044382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382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43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82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43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82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82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326D"/>
    <w:rPr>
      <w:color w:val="808080"/>
    </w:rPr>
  </w:style>
  <w:style w:type="table" w:styleId="TableGrid">
    <w:name w:val="Table Grid"/>
    <w:basedOn w:val="TableNormal"/>
    <w:uiPriority w:val="59"/>
    <w:unhideWhenUsed/>
    <w:rsid w:val="0040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3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0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5B18"/>
    <w:rPr>
      <w:color w:val="5F5F5F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435B1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unhideWhenUsed/>
    <w:rsid w:val="00E70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unhideWhenUsed/>
    <w:rsid w:val="00BE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unhideWhenUsed/>
    <w:rsid w:val="007E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unhideWhenUsed/>
    <w:rsid w:val="007E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unhideWhenUsed/>
    <w:rsid w:val="007E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E47C4"/>
    <w:pPr>
      <w:spacing w:after="0" w:line="240" w:lineRule="auto"/>
    </w:pPr>
    <w:rPr>
      <w:sz w:val="24"/>
    </w:rPr>
  </w:style>
  <w:style w:type="paragraph" w:customStyle="1" w:styleId="paranumb">
    <w:name w:val="para numb"/>
    <w:basedOn w:val="Normal"/>
    <w:link w:val="paranumbChar"/>
    <w:autoRedefine/>
    <w:qFormat/>
    <w:rsid w:val="00381608"/>
    <w:pPr>
      <w:tabs>
        <w:tab w:val="num" w:pos="2127"/>
      </w:tabs>
      <w:spacing w:before="552" w:line="480" w:lineRule="auto"/>
    </w:pPr>
    <w:rPr>
      <w:rFonts w:eastAsia="Times New Roman" w:cs="Times New Roman"/>
    </w:rPr>
  </w:style>
  <w:style w:type="character" w:customStyle="1" w:styleId="paranumbChar">
    <w:name w:val="para numb Char"/>
    <w:basedOn w:val="DefaultParagraphFont"/>
    <w:link w:val="paranumb"/>
    <w:rsid w:val="00381608"/>
    <w:rPr>
      <w:rFonts w:ascii="Times New Roman" w:eastAsia="Times New Roman" w:hAnsi="Times New Roman" w:cs="Times New Roman"/>
      <w:sz w:val="24"/>
      <w:szCs w:val="24"/>
      <w:lang w:val="fr-CA"/>
    </w:rPr>
  </w:style>
  <w:style w:type="character" w:styleId="UnresolvedMention">
    <w:name w:val="Unresolved Mention"/>
    <w:basedOn w:val="DefaultParagraphFont"/>
    <w:uiPriority w:val="99"/>
    <w:semiHidden/>
    <w:unhideWhenUsed/>
    <w:rsid w:val="00315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33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nister.MECP@ontario.c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olt.gov.on.ca/appeals-process/online-document-submission/?lang=f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9" ma:contentTypeDescription="Create a new document." ma:contentTypeScope="" ma:versionID="3484f333cf1b0724bf8ed208d95d54d6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B26E7-0302-455C-B66F-B4F012A30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5C79A-E35C-4ECC-84CD-F6C7B667F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e572d-547e-464e-aed0-05403e10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51A14-DAD0-457F-BB9F-BA157068C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1709D5-7CA7-473B-AF4F-58A3C676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Bryan, Matthew (MAG)</dc:creator>
  <cp:lastModifiedBy>Patricio, Monica (MAG)</cp:lastModifiedBy>
  <cp:revision>9</cp:revision>
  <dcterms:created xsi:type="dcterms:W3CDTF">2021-05-27T20:51:00Z</dcterms:created>
  <dcterms:modified xsi:type="dcterms:W3CDTF">2021-06-04T19:00:00Z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Matthew.Bryan@ontario.ca</vt:lpwstr>
  </property>
  <property fmtid="{D5CDD505-2E9C-101B-9397-08002B2CF9AE}" pid="5" name="MSIP_Label_034a106e-6316-442c-ad35-738afd673d2b_SetDate">
    <vt:lpwstr>2021-02-23T20:24:02.1946004Z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0cb9282e-2767-46a3-8b46-6f54a2cbbbfe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0x0101004819F6811DE80B44B48ED4FD62988CB2</vt:lpwstr>
  </property>
</Properties>
</file>